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DF32" w14:textId="0A73E368" w:rsidR="00310B17" w:rsidRPr="00DB13D7" w:rsidRDefault="007D2816" w:rsidP="007D2816">
      <w:pPr>
        <w:pStyle w:val="Heading1"/>
        <w:numPr>
          <w:ilvl w:val="0"/>
          <w:numId w:val="0"/>
        </w:numPr>
        <w:rPr>
          <w:b/>
        </w:rPr>
      </w:pPr>
      <w:bookmarkStart w:id="0" w:name="_Toc66862273"/>
      <w:r w:rsidRPr="00DB13D7">
        <w:rPr>
          <w:b/>
        </w:rPr>
        <w:t xml:space="preserve">Annex B - </w:t>
      </w:r>
      <w:r w:rsidR="00310B17" w:rsidRPr="00DB13D7">
        <w:rPr>
          <w:b/>
        </w:rPr>
        <w:t>Consultation questions</w:t>
      </w:r>
      <w:bookmarkEnd w:id="0"/>
    </w:p>
    <w:p w14:paraId="46F24EC5" w14:textId="232A1ADA" w:rsidR="00310B17" w:rsidRPr="00DB13D7" w:rsidRDefault="00310B17" w:rsidP="0075189A">
      <w:pPr>
        <w:rPr>
          <w:b/>
          <w:szCs w:val="24"/>
        </w:rPr>
      </w:pPr>
    </w:p>
    <w:p w14:paraId="35C42B58" w14:textId="77777777" w:rsidR="00310B17" w:rsidRPr="00DB13D7" w:rsidRDefault="00310B17" w:rsidP="0075189A">
      <w:pPr>
        <w:rPr>
          <w:szCs w:val="24"/>
        </w:rPr>
      </w:pPr>
    </w:p>
    <w:p w14:paraId="41BF9999" w14:textId="6BBEB6DB" w:rsidR="00310B17" w:rsidRPr="00DB13D7" w:rsidRDefault="0075189A" w:rsidP="0075189A">
      <w:pPr>
        <w:pBdr>
          <w:top w:val="single" w:sz="4" w:space="0" w:color="auto"/>
          <w:left w:val="single" w:sz="4" w:space="4" w:color="auto"/>
          <w:bottom w:val="single" w:sz="4" w:space="1" w:color="auto"/>
          <w:right w:val="single" w:sz="4" w:space="4" w:color="auto"/>
        </w:pBdr>
        <w:rPr>
          <w:szCs w:val="24"/>
        </w:rPr>
      </w:pPr>
      <w:r w:rsidRPr="00DB13D7">
        <w:rPr>
          <w:szCs w:val="24"/>
        </w:rPr>
        <w:t>Question 1):</w:t>
      </w:r>
    </w:p>
    <w:p w14:paraId="6E74591F"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008BF29A" w14:textId="6E06B5FC"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How important do you feel it is that each of the following areas are included in the regulations for minimum standards of accommodation? </w:t>
      </w:r>
    </w:p>
    <w:p w14:paraId="13E6A6A2"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12936089"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(Very important, somewhat important, </w:t>
      </w:r>
      <w:proofErr w:type="gramStart"/>
      <w:r w:rsidRPr="00DB13D7">
        <w:rPr>
          <w:szCs w:val="24"/>
        </w:rPr>
        <w:t>fairly unimportant</w:t>
      </w:r>
      <w:proofErr w:type="gramEnd"/>
      <w:r w:rsidRPr="00DB13D7">
        <w:rPr>
          <w:szCs w:val="24"/>
        </w:rPr>
        <w:t>, very unimportant)</w:t>
      </w:r>
    </w:p>
    <w:p w14:paraId="3AEB11EB"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671B31A8"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are clean, bright, warm, well maintained and well ventilated</w:t>
      </w:r>
    </w:p>
    <w:p w14:paraId="194CF4EB" w14:textId="18E766C9" w:rsidR="00310B17" w:rsidRPr="00DB13D7" w:rsidRDefault="00A27084"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 xml:space="preserve">are safe </w:t>
      </w:r>
      <w:r w:rsidR="00310B17" w:rsidRPr="00DB13D7">
        <w:rPr>
          <w:szCs w:val="24"/>
        </w:rPr>
        <w:t xml:space="preserve">and secure (including any </w:t>
      </w:r>
      <w:r w:rsidRPr="00DB13D7">
        <w:rPr>
          <w:szCs w:val="24"/>
        </w:rPr>
        <w:t xml:space="preserve">outdoor </w:t>
      </w:r>
      <w:r w:rsidR="00310B17" w:rsidRPr="00DB13D7">
        <w:rPr>
          <w:szCs w:val="24"/>
        </w:rPr>
        <w:t>areas)</w:t>
      </w:r>
      <w:r w:rsidRPr="00DB13D7">
        <w:rPr>
          <w:szCs w:val="24"/>
        </w:rPr>
        <w:t>,</w:t>
      </w:r>
      <w:r w:rsidR="00310B17" w:rsidRPr="00DB13D7">
        <w:rPr>
          <w:szCs w:val="24"/>
        </w:rPr>
        <w:t xml:space="preserve"> </w:t>
      </w:r>
      <w:r w:rsidRPr="00DB13D7">
        <w:rPr>
          <w:szCs w:val="24"/>
        </w:rPr>
        <w:t xml:space="preserve">free from avoidable </w:t>
      </w:r>
      <w:r w:rsidRPr="00DB13D7">
        <w:rPr>
          <w:szCs w:val="24"/>
        </w:rPr>
        <w:tab/>
        <w:t>hazards, and have</w:t>
      </w:r>
      <w:r w:rsidR="00310B17" w:rsidRPr="00DB13D7">
        <w:rPr>
          <w:szCs w:val="24"/>
        </w:rPr>
        <w:t xml:space="preserve"> a secure entry system </w:t>
      </w:r>
      <w:r w:rsidR="00310B17" w:rsidRPr="00DB13D7">
        <w:rPr>
          <w:szCs w:val="24"/>
        </w:rPr>
        <w:tab/>
      </w:r>
    </w:p>
    <w:p w14:paraId="385C8AA7" w14:textId="005EF541"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have toilet</w:t>
      </w:r>
      <w:r w:rsidR="00A27084" w:rsidRPr="00DB13D7">
        <w:rPr>
          <w:szCs w:val="24"/>
        </w:rPr>
        <w:t>s</w:t>
      </w:r>
      <w:r w:rsidRPr="00DB13D7">
        <w:rPr>
          <w:szCs w:val="24"/>
        </w:rPr>
        <w:t xml:space="preserve"> and nappy changing facilities and (where available) kitchen </w:t>
      </w:r>
      <w:r w:rsidRPr="00DB13D7">
        <w:rPr>
          <w:szCs w:val="24"/>
        </w:rPr>
        <w:tab/>
        <w:t xml:space="preserve">facilities that are in good condition with access to hot and cold water </w:t>
      </w:r>
      <w:r w:rsidRPr="00DB13D7">
        <w:rPr>
          <w:szCs w:val="24"/>
        </w:rPr>
        <w:tab/>
        <w:t xml:space="preserve">and compliant with existing environmental health and safety </w:t>
      </w:r>
      <w:r w:rsidRPr="00DB13D7">
        <w:rPr>
          <w:szCs w:val="24"/>
        </w:rPr>
        <w:tab/>
        <w:t>requirements</w:t>
      </w:r>
    </w:p>
    <w:p w14:paraId="513FF3BF" w14:textId="19E83113"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 xml:space="preserve">have furniture, soft furnishings, toys and equipment (including outdoor </w:t>
      </w:r>
      <w:r w:rsidR="00A27084" w:rsidRPr="00DB13D7">
        <w:rPr>
          <w:szCs w:val="24"/>
        </w:rPr>
        <w:tab/>
        <w:t xml:space="preserve">play </w:t>
      </w:r>
      <w:r w:rsidRPr="00DB13D7">
        <w:rPr>
          <w:szCs w:val="24"/>
        </w:rPr>
        <w:t>equipment</w:t>
      </w:r>
      <w:r w:rsidR="00A27084" w:rsidRPr="00DB13D7">
        <w:rPr>
          <w:szCs w:val="24"/>
        </w:rPr>
        <w:t>) and appliances/fittings</w:t>
      </w:r>
      <w:r w:rsidRPr="00DB13D7">
        <w:rPr>
          <w:szCs w:val="24"/>
        </w:rPr>
        <w:t xml:space="preserve"> that are in good condition and </w:t>
      </w:r>
      <w:r w:rsidR="00A27084" w:rsidRPr="00DB13D7">
        <w:rPr>
          <w:szCs w:val="24"/>
        </w:rPr>
        <w:tab/>
        <w:t xml:space="preserve">compliant </w:t>
      </w:r>
      <w:r w:rsidRPr="00DB13D7">
        <w:rPr>
          <w:szCs w:val="24"/>
        </w:rPr>
        <w:t xml:space="preserve">with health and safety requirements, including </w:t>
      </w:r>
      <w:r w:rsidR="00A27084" w:rsidRPr="00DB13D7">
        <w:rPr>
          <w:szCs w:val="24"/>
        </w:rPr>
        <w:t xml:space="preserve">British </w:t>
      </w:r>
      <w:r w:rsidR="00A27084" w:rsidRPr="00DB13D7">
        <w:rPr>
          <w:szCs w:val="24"/>
        </w:rPr>
        <w:tab/>
        <w:t>Standards Institution (</w:t>
      </w:r>
      <w:r w:rsidRPr="00DB13D7">
        <w:rPr>
          <w:szCs w:val="24"/>
        </w:rPr>
        <w:t>BSI</w:t>
      </w:r>
      <w:r w:rsidR="00A27084" w:rsidRPr="00DB13D7">
        <w:rPr>
          <w:szCs w:val="24"/>
        </w:rPr>
        <w:t>) safety</w:t>
      </w:r>
      <w:r w:rsidR="00A27084" w:rsidRPr="00DB13D7">
        <w:rPr>
          <w:szCs w:val="24"/>
        </w:rPr>
        <w:tab/>
      </w:r>
      <w:r w:rsidRPr="00DB13D7">
        <w:rPr>
          <w:szCs w:val="24"/>
        </w:rPr>
        <w:t xml:space="preserve">standards </w:t>
      </w:r>
    </w:p>
    <w:p w14:paraId="1D76C061" w14:textId="6D607DBE"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 xml:space="preserve">have adequate space to meet the needs of children and families using </w:t>
      </w:r>
      <w:r w:rsidR="00A27084" w:rsidRPr="00DB13D7">
        <w:rPr>
          <w:szCs w:val="24"/>
        </w:rPr>
        <w:tab/>
        <w:t xml:space="preserve">the </w:t>
      </w:r>
      <w:r w:rsidRPr="00DB13D7">
        <w:rPr>
          <w:szCs w:val="24"/>
        </w:rPr>
        <w:t>centre</w:t>
      </w:r>
      <w:r w:rsidR="00A27084" w:rsidRPr="00DB13D7">
        <w:rPr>
          <w:szCs w:val="24"/>
        </w:rPr>
        <w:t>, including sufficient waiting area</w:t>
      </w:r>
      <w:r w:rsidRPr="00DB13D7">
        <w:rPr>
          <w:szCs w:val="24"/>
        </w:rPr>
        <w:t>s</w:t>
      </w:r>
    </w:p>
    <w:p w14:paraId="6FBF027B"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have at least two separate entrances/exits, where possible</w:t>
      </w:r>
    </w:p>
    <w:p w14:paraId="0DCF2033" w14:textId="6889AB36"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 xml:space="preserve">have access to age appropriate and good quality play equipment and </w:t>
      </w:r>
      <w:r w:rsidRPr="00DB13D7">
        <w:rPr>
          <w:szCs w:val="24"/>
        </w:rPr>
        <w:tab/>
        <w:t xml:space="preserve">play spaces, </w:t>
      </w:r>
      <w:r w:rsidRPr="00DB13D7">
        <w:rPr>
          <w:szCs w:val="24"/>
        </w:rPr>
        <w:tab/>
        <w:t>including outside space where possible</w:t>
      </w:r>
    </w:p>
    <w:p w14:paraId="5E12ED36" w14:textId="016A5BF9"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 xml:space="preserve">have clearly defined emergency evacuation plans in place that staff, </w:t>
      </w:r>
      <w:r w:rsidR="00A27084" w:rsidRPr="00DB13D7">
        <w:rPr>
          <w:szCs w:val="24"/>
        </w:rPr>
        <w:tab/>
        <w:t xml:space="preserve">parents </w:t>
      </w:r>
      <w:r w:rsidRPr="00DB13D7">
        <w:rPr>
          <w:szCs w:val="24"/>
        </w:rPr>
        <w:t>and children are aware of and that are well signposted</w:t>
      </w:r>
    </w:p>
    <w:p w14:paraId="172322A9"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have fire safety equipment that conforms with BSI safety standards</w:t>
      </w:r>
    </w:p>
    <w:p w14:paraId="39F57267" w14:textId="6FC4621D" w:rsidR="00310B17" w:rsidRPr="00DB13D7" w:rsidRDefault="00A27084" w:rsidP="0075189A">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have a first aid box</w:t>
      </w:r>
    </w:p>
    <w:p w14:paraId="1832BE6D"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6DC00960" w14:textId="4DE547D7" w:rsidR="00310B17" w:rsidRPr="00DB13D7" w:rsidRDefault="00B51D86"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 </w:t>
      </w:r>
      <w:r w:rsidR="00A36B0E" w:rsidRPr="00DB13D7">
        <w:rPr>
          <w:szCs w:val="24"/>
        </w:rPr>
        <w:t>Do you have</w:t>
      </w:r>
      <w:r w:rsidRPr="00DB13D7">
        <w:rPr>
          <w:szCs w:val="24"/>
        </w:rPr>
        <w:t xml:space="preserve"> any further comments regarding your selections</w:t>
      </w:r>
      <w:r w:rsidR="00A36B0E" w:rsidRPr="00DB13D7">
        <w:rPr>
          <w:szCs w:val="24"/>
        </w:rPr>
        <w:t>?</w:t>
      </w:r>
      <w:r w:rsidR="00310B17" w:rsidRPr="00DB13D7">
        <w:rPr>
          <w:szCs w:val="24"/>
        </w:rPr>
        <w:t xml:space="preserve"> </w:t>
      </w:r>
    </w:p>
    <w:p w14:paraId="7001DC44" w14:textId="126C22C1" w:rsidR="00763726" w:rsidRPr="00DB13D7" w:rsidRDefault="00763726" w:rsidP="0075189A">
      <w:pPr>
        <w:pBdr>
          <w:top w:val="single" w:sz="4" w:space="0" w:color="auto"/>
          <w:left w:val="single" w:sz="4" w:space="4" w:color="auto"/>
          <w:bottom w:val="single" w:sz="4" w:space="1" w:color="auto"/>
          <w:right w:val="single" w:sz="4" w:space="4" w:color="auto"/>
        </w:pBdr>
        <w:rPr>
          <w:szCs w:val="24"/>
        </w:rPr>
      </w:pPr>
    </w:p>
    <w:p w14:paraId="597DF7F0" w14:textId="15C02A4D" w:rsidR="00763726" w:rsidRPr="00DB13D7" w:rsidRDefault="00763726"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WE consider point 5 and 7 (space and toys) as </w:t>
      </w:r>
      <w:proofErr w:type="gramStart"/>
      <w:r w:rsidRPr="00DB13D7">
        <w:rPr>
          <w:szCs w:val="24"/>
        </w:rPr>
        <w:t>very important</w:t>
      </w:r>
      <w:proofErr w:type="gramEnd"/>
      <w:r w:rsidRPr="00DB13D7">
        <w:rPr>
          <w:szCs w:val="24"/>
        </w:rPr>
        <w:t>, the other points apart from point 6 (two entrances) are somewhat important.</w:t>
      </w:r>
    </w:p>
    <w:p w14:paraId="08239A93" w14:textId="2E96E32F" w:rsidR="00763726" w:rsidRPr="00DB13D7" w:rsidRDefault="00763726"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While having two entrances may be </w:t>
      </w:r>
      <w:r w:rsidR="00243739" w:rsidRPr="00DB13D7">
        <w:rPr>
          <w:szCs w:val="24"/>
        </w:rPr>
        <w:t>desirable</w:t>
      </w:r>
      <w:r w:rsidRPr="00DB13D7">
        <w:rPr>
          <w:szCs w:val="24"/>
        </w:rPr>
        <w:t xml:space="preserve">, we suggest that there are other ways of </w:t>
      </w:r>
      <w:r w:rsidR="00243739" w:rsidRPr="00DB13D7">
        <w:rPr>
          <w:szCs w:val="24"/>
        </w:rPr>
        <w:t>managing arrival and pick up that recognise the individual contact centre and allow scope for local management discretion.</w:t>
      </w:r>
      <w:r w:rsidRPr="00DB13D7">
        <w:rPr>
          <w:szCs w:val="24"/>
        </w:rPr>
        <w:t xml:space="preserve"> </w:t>
      </w:r>
      <w:r w:rsidR="00243739" w:rsidRPr="00DB13D7">
        <w:rPr>
          <w:szCs w:val="24"/>
        </w:rPr>
        <w:t>For example, separated waiting areas within the premises might be a viable alternative.</w:t>
      </w:r>
      <w:r w:rsidRPr="00DB13D7">
        <w:rPr>
          <w:szCs w:val="24"/>
        </w:rPr>
        <w:t xml:space="preserve"> The use of premises which are otherwise well suited for contact should not be precluded because there is only one entrance.</w:t>
      </w:r>
    </w:p>
    <w:p w14:paraId="7ED63462" w14:textId="51B3954C" w:rsidR="002250BD" w:rsidRPr="00DB13D7" w:rsidRDefault="002250BD"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Even when there are two entrances or parents arriving at different times this </w:t>
      </w:r>
      <w:proofErr w:type="gramStart"/>
      <w:r w:rsidRPr="00DB13D7">
        <w:rPr>
          <w:szCs w:val="24"/>
        </w:rPr>
        <w:t>doesn’t</w:t>
      </w:r>
      <w:proofErr w:type="gramEnd"/>
      <w:r w:rsidRPr="00DB13D7">
        <w:rPr>
          <w:szCs w:val="24"/>
        </w:rPr>
        <w:t xml:space="preserve"> necessarily prevent </w:t>
      </w:r>
      <w:r w:rsidR="00243739" w:rsidRPr="00DB13D7">
        <w:rPr>
          <w:szCs w:val="24"/>
        </w:rPr>
        <w:t>unhelpful encounters</w:t>
      </w:r>
      <w:r w:rsidRPr="00DB13D7">
        <w:rPr>
          <w:szCs w:val="24"/>
        </w:rPr>
        <w:t xml:space="preserve"> taking place outside the contact centre.  </w:t>
      </w:r>
    </w:p>
    <w:p w14:paraId="6C325797" w14:textId="017AAEEA" w:rsidR="002250BD" w:rsidRPr="00DB13D7" w:rsidRDefault="002250BD"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Having two entrances may require extra staff to monitor both </w:t>
      </w:r>
      <w:proofErr w:type="gramStart"/>
      <w:r w:rsidRPr="00DB13D7">
        <w:rPr>
          <w:szCs w:val="24"/>
        </w:rPr>
        <w:t>entrances</w:t>
      </w:r>
      <w:proofErr w:type="gramEnd"/>
    </w:p>
    <w:p w14:paraId="6087B4D2" w14:textId="644F84A1" w:rsidR="001127CE" w:rsidRPr="00DB13D7" w:rsidRDefault="001127CE" w:rsidP="0075189A">
      <w:pPr>
        <w:pBdr>
          <w:top w:val="single" w:sz="4" w:space="0" w:color="auto"/>
          <w:left w:val="single" w:sz="4" w:space="4" w:color="auto"/>
          <w:bottom w:val="single" w:sz="4" w:space="1" w:color="auto"/>
          <w:right w:val="single" w:sz="4" w:space="4" w:color="auto"/>
        </w:pBdr>
        <w:rPr>
          <w:szCs w:val="24"/>
        </w:rPr>
      </w:pPr>
    </w:p>
    <w:p w14:paraId="599FFC43" w14:textId="629FF9D1" w:rsidR="00B9491B" w:rsidRPr="00DB13D7" w:rsidRDefault="00B9491B" w:rsidP="0075189A">
      <w:pPr>
        <w:pBdr>
          <w:top w:val="single" w:sz="4" w:space="0" w:color="auto"/>
          <w:left w:val="single" w:sz="4" w:space="4" w:color="auto"/>
          <w:bottom w:val="single" w:sz="4" w:space="1" w:color="auto"/>
          <w:right w:val="single" w:sz="4" w:space="4" w:color="auto"/>
        </w:pBdr>
        <w:rPr>
          <w:szCs w:val="24"/>
        </w:rPr>
      </w:pPr>
      <w:r w:rsidRPr="00DB13D7">
        <w:rPr>
          <w:szCs w:val="24"/>
        </w:rPr>
        <w:t>Standards should be set out in guidance so that changes such as those necessary during the pandemic can be made quickly.</w:t>
      </w:r>
      <w:r w:rsidR="00243739" w:rsidRPr="00DB13D7">
        <w:rPr>
          <w:szCs w:val="24"/>
        </w:rPr>
        <w:t xml:space="preserve"> Allowance has to be made for the situation where either or both </w:t>
      </w:r>
      <w:proofErr w:type="gramStart"/>
      <w:r w:rsidR="00243739" w:rsidRPr="00DB13D7">
        <w:rPr>
          <w:szCs w:val="24"/>
        </w:rPr>
        <w:t>parents/carer</w:t>
      </w:r>
      <w:proofErr w:type="gramEnd"/>
      <w:r w:rsidR="00243739" w:rsidRPr="00DB13D7">
        <w:rPr>
          <w:szCs w:val="24"/>
        </w:rPr>
        <w:t xml:space="preserve"> are reliant on public </w:t>
      </w:r>
      <w:r w:rsidR="00243739" w:rsidRPr="00DB13D7">
        <w:rPr>
          <w:szCs w:val="24"/>
        </w:rPr>
        <w:lastRenderedPageBreak/>
        <w:t xml:space="preserve">transport for </w:t>
      </w:r>
      <w:r w:rsidR="00E45AC6" w:rsidRPr="00DB13D7">
        <w:rPr>
          <w:szCs w:val="24"/>
        </w:rPr>
        <w:t>travel, sometimes for considerable distances. Late arrival by one parent should not be a justification for penalising the other.</w:t>
      </w:r>
    </w:p>
    <w:p w14:paraId="07B50351" w14:textId="464CFF82" w:rsidR="001B7DA0" w:rsidRPr="00DB13D7" w:rsidRDefault="001B7DA0" w:rsidP="0075189A">
      <w:pPr>
        <w:pBdr>
          <w:top w:val="single" w:sz="4" w:space="0" w:color="auto"/>
          <w:left w:val="single" w:sz="4" w:space="4" w:color="auto"/>
          <w:bottom w:val="single" w:sz="4" w:space="1" w:color="auto"/>
          <w:right w:val="single" w:sz="4" w:space="4" w:color="auto"/>
        </w:pBdr>
        <w:rPr>
          <w:szCs w:val="24"/>
        </w:rPr>
      </w:pPr>
    </w:p>
    <w:p w14:paraId="7B34A766" w14:textId="77777777" w:rsidR="00310B17" w:rsidRPr="00DB13D7" w:rsidRDefault="00310B17" w:rsidP="0075189A">
      <w:pPr>
        <w:rPr>
          <w:szCs w:val="24"/>
        </w:rPr>
      </w:pPr>
    </w:p>
    <w:p w14:paraId="2FFF4873" w14:textId="424CEC96" w:rsidR="0075189A" w:rsidRPr="00DB13D7" w:rsidRDefault="0075189A"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2):</w:t>
      </w:r>
    </w:p>
    <w:p w14:paraId="1EEE335A" w14:textId="77777777" w:rsidR="0075189A" w:rsidRPr="00DB13D7" w:rsidRDefault="0075189A" w:rsidP="0075189A">
      <w:pPr>
        <w:pBdr>
          <w:top w:val="single" w:sz="4" w:space="1" w:color="auto"/>
          <w:left w:val="single" w:sz="4" w:space="4" w:color="auto"/>
          <w:bottom w:val="single" w:sz="4" w:space="1" w:color="auto"/>
          <w:right w:val="single" w:sz="4" w:space="4" w:color="auto"/>
        </w:pBdr>
        <w:rPr>
          <w:szCs w:val="24"/>
        </w:rPr>
      </w:pPr>
    </w:p>
    <w:p w14:paraId="3A70CB4C" w14:textId="23B87854" w:rsidR="004410EC" w:rsidRPr="00DB13D7" w:rsidRDefault="00310B17" w:rsidP="004410EC">
      <w:pPr>
        <w:pBdr>
          <w:top w:val="single" w:sz="4" w:space="1" w:color="auto"/>
          <w:left w:val="single" w:sz="4" w:space="4" w:color="auto"/>
          <w:bottom w:val="single" w:sz="4" w:space="1" w:color="auto"/>
          <w:right w:val="single" w:sz="4" w:space="4" w:color="auto"/>
        </w:pBdr>
        <w:rPr>
          <w:szCs w:val="24"/>
        </w:rPr>
      </w:pPr>
      <w:r w:rsidRPr="00DB13D7">
        <w:rPr>
          <w:szCs w:val="24"/>
        </w:rPr>
        <w:t>Are there an</w:t>
      </w:r>
      <w:r w:rsidR="004410EC" w:rsidRPr="00DB13D7">
        <w:rPr>
          <w:szCs w:val="24"/>
        </w:rPr>
        <w:t>y other areas that should be considered for</w:t>
      </w:r>
      <w:r w:rsidRPr="00DB13D7">
        <w:rPr>
          <w:szCs w:val="24"/>
        </w:rPr>
        <w:t xml:space="preserve"> the minimum standards for accommodation? </w:t>
      </w:r>
    </w:p>
    <w:p w14:paraId="2E06FA41" w14:textId="0687B31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5CBB4F60"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Yes </w:t>
      </w:r>
    </w:p>
    <w:p w14:paraId="18E105D2"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No</w:t>
      </w:r>
    </w:p>
    <w:p w14:paraId="0BA90B0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roofErr w:type="gramStart"/>
      <w:r w:rsidRPr="00DB13D7">
        <w:rPr>
          <w:szCs w:val="24"/>
        </w:rPr>
        <w:t>Don’t</w:t>
      </w:r>
      <w:proofErr w:type="gramEnd"/>
      <w:r w:rsidRPr="00DB13D7">
        <w:rPr>
          <w:szCs w:val="24"/>
        </w:rPr>
        <w:t xml:space="preserve"> Know</w:t>
      </w:r>
    </w:p>
    <w:p w14:paraId="6F17E44D"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6DBF9BCB" w14:textId="7F7C253C" w:rsidR="00E45AC6"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r w:rsidR="00A27084" w:rsidRPr="00DB13D7">
        <w:rPr>
          <w:szCs w:val="24"/>
        </w:rPr>
        <w:t xml:space="preserve">  If you have answered yes, please list the areas you consider should be covered.</w:t>
      </w:r>
    </w:p>
    <w:p w14:paraId="31E9ABC0" w14:textId="5FC7681D" w:rsidR="00E45AC6" w:rsidRPr="00DB13D7" w:rsidRDefault="00E45AC6"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We are aware of pressure to ensure there is disabled access for either parents or children. This is an important </w:t>
      </w:r>
      <w:proofErr w:type="gramStart"/>
      <w:r w:rsidRPr="00DB13D7">
        <w:rPr>
          <w:szCs w:val="24"/>
        </w:rPr>
        <w:t>issue</w:t>
      </w:r>
      <w:proofErr w:type="gramEnd"/>
      <w:r w:rsidRPr="00DB13D7">
        <w:rPr>
          <w:szCs w:val="24"/>
        </w:rPr>
        <w:t xml:space="preserve"> but a time frame should be established for compliance that does not close the doors immediately on premises that don’t comply on Day 1. See answer to Questions 4 and 9.</w:t>
      </w:r>
    </w:p>
    <w:p w14:paraId="0E22D208"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080407F0" w14:textId="4BF35264" w:rsidR="00310B17" w:rsidRPr="00DB13D7" w:rsidRDefault="00310B17" w:rsidP="0075189A">
      <w:pPr>
        <w:pStyle w:val="ListParagraph"/>
        <w:ind w:left="1512"/>
        <w:rPr>
          <w:szCs w:val="24"/>
        </w:rPr>
      </w:pPr>
    </w:p>
    <w:p w14:paraId="1DB12CC0" w14:textId="47F149D3"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Question 3)</w:t>
      </w:r>
      <w:r w:rsidR="0075189A" w:rsidRPr="00DB13D7">
        <w:rPr>
          <w:szCs w:val="24"/>
        </w:rPr>
        <w:t>:</w:t>
      </w:r>
    </w:p>
    <w:p w14:paraId="310E7BD2"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13B0F85D" w14:textId="180B4762"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Do you agree with the proposed process for and frequency of inspections for a providers </w:t>
      </w:r>
      <w:r w:rsidR="00A27084" w:rsidRPr="00DB13D7">
        <w:rPr>
          <w:szCs w:val="24"/>
        </w:rPr>
        <w:t xml:space="preserve">registered </w:t>
      </w:r>
      <w:r w:rsidRPr="00DB13D7">
        <w:rPr>
          <w:szCs w:val="24"/>
        </w:rPr>
        <w:t>premises?</w:t>
      </w:r>
    </w:p>
    <w:p w14:paraId="0734CFCC"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Yes</w:t>
      </w:r>
    </w:p>
    <w:p w14:paraId="10146794"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highlight w:val="yellow"/>
        </w:rPr>
        <w:t>No</w:t>
      </w:r>
    </w:p>
    <w:p w14:paraId="79D66185"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roofErr w:type="gramStart"/>
      <w:r w:rsidRPr="00DB13D7">
        <w:rPr>
          <w:szCs w:val="24"/>
        </w:rPr>
        <w:t>Don’t</w:t>
      </w:r>
      <w:proofErr w:type="gramEnd"/>
      <w:r w:rsidRPr="00DB13D7">
        <w:rPr>
          <w:szCs w:val="24"/>
        </w:rPr>
        <w:t xml:space="preserve"> Know</w:t>
      </w:r>
    </w:p>
    <w:p w14:paraId="30681378"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23BFA8A7" w14:textId="6DDA2C9F"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Why did you select your answer?</w:t>
      </w:r>
    </w:p>
    <w:p w14:paraId="65EEB7AF" w14:textId="1209B262" w:rsidR="00B46466" w:rsidRPr="00DB13D7" w:rsidRDefault="00B46466" w:rsidP="0075189A">
      <w:pPr>
        <w:pBdr>
          <w:top w:val="single" w:sz="4" w:space="0" w:color="auto"/>
          <w:left w:val="single" w:sz="4" w:space="4" w:color="auto"/>
          <w:bottom w:val="single" w:sz="4" w:space="1" w:color="auto"/>
          <w:right w:val="single" w:sz="4" w:space="4" w:color="auto"/>
        </w:pBdr>
        <w:rPr>
          <w:szCs w:val="24"/>
        </w:rPr>
      </w:pPr>
    </w:p>
    <w:p w14:paraId="190D0C1B" w14:textId="7C45DBF7" w:rsidR="00B46466" w:rsidRPr="00DB13D7" w:rsidRDefault="00B46466"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We agree with a </w:t>
      </w:r>
      <w:proofErr w:type="gramStart"/>
      <w:r w:rsidRPr="00DB13D7">
        <w:rPr>
          <w:szCs w:val="24"/>
        </w:rPr>
        <w:t>three year</w:t>
      </w:r>
      <w:proofErr w:type="gramEnd"/>
      <w:r w:rsidRPr="00DB13D7">
        <w:rPr>
          <w:szCs w:val="24"/>
        </w:rPr>
        <w:t xml:space="preserve"> cycle of inspection, but consider that although the Care Inspectorate may be a possible body to carry out inspections, it is important that there is a wider look at which bodies should be considered, given their lack of knowledge in this area.</w:t>
      </w:r>
    </w:p>
    <w:p w14:paraId="0AB5E224" w14:textId="77777777" w:rsidR="00310B17" w:rsidRPr="00DB13D7" w:rsidRDefault="00310B17" w:rsidP="0075189A">
      <w:pPr>
        <w:pStyle w:val="ListParagraph"/>
        <w:ind w:left="1512"/>
        <w:rPr>
          <w:szCs w:val="24"/>
        </w:rPr>
      </w:pPr>
    </w:p>
    <w:p w14:paraId="7EB13FE3" w14:textId="55E7D601"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Question 4)</w:t>
      </w:r>
      <w:r w:rsidR="0075189A" w:rsidRPr="00DB13D7">
        <w:rPr>
          <w:szCs w:val="24"/>
        </w:rPr>
        <w:t>:</w:t>
      </w:r>
    </w:p>
    <w:p w14:paraId="70ECEC3C"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4C2FB4E7"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Do you agree/disagree with the proposed sanctions for non-compliance with the accommodation standards?</w:t>
      </w:r>
    </w:p>
    <w:p w14:paraId="5D3BEC8A"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highlight w:val="yellow"/>
        </w:rPr>
        <w:t>Agree</w:t>
      </w:r>
    </w:p>
    <w:p w14:paraId="5EEE562E"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Disagree</w:t>
      </w:r>
    </w:p>
    <w:p w14:paraId="786CF9B3"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07B443D0"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299A38BD" w14:textId="1F1484D9"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Why did you select your answer?</w:t>
      </w:r>
    </w:p>
    <w:p w14:paraId="713944E2" w14:textId="3D1479F4" w:rsidR="00B46466" w:rsidRPr="00DB13D7" w:rsidRDefault="00B46466" w:rsidP="0075189A">
      <w:pPr>
        <w:pBdr>
          <w:top w:val="single" w:sz="4" w:space="0" w:color="auto"/>
          <w:left w:val="single" w:sz="4" w:space="4" w:color="auto"/>
          <w:bottom w:val="single" w:sz="4" w:space="1" w:color="auto"/>
          <w:right w:val="single" w:sz="4" w:space="4" w:color="auto"/>
        </w:pBdr>
        <w:rPr>
          <w:szCs w:val="24"/>
        </w:rPr>
      </w:pPr>
    </w:p>
    <w:p w14:paraId="55975630" w14:textId="2D0DBD12" w:rsidR="00B46466" w:rsidRPr="00DB13D7" w:rsidRDefault="00B46466" w:rsidP="0075189A">
      <w:pPr>
        <w:pBdr>
          <w:top w:val="single" w:sz="4" w:space="0" w:color="auto"/>
          <w:left w:val="single" w:sz="4" w:space="4" w:color="auto"/>
          <w:bottom w:val="single" w:sz="4" w:space="1" w:color="auto"/>
          <w:right w:val="single" w:sz="4" w:space="4" w:color="auto"/>
        </w:pBdr>
        <w:rPr>
          <w:szCs w:val="24"/>
        </w:rPr>
      </w:pPr>
      <w:r w:rsidRPr="00DB13D7">
        <w:rPr>
          <w:szCs w:val="24"/>
        </w:rPr>
        <w:t>The proposed sanctions for non-compliance should allow sufficient time for a contact centre to carry out the required changes, particularly at the o</w:t>
      </w:r>
      <w:r w:rsidR="00890555" w:rsidRPr="00DB13D7">
        <w:rPr>
          <w:szCs w:val="24"/>
        </w:rPr>
        <w:t>u</w:t>
      </w:r>
      <w:r w:rsidRPr="00DB13D7">
        <w:rPr>
          <w:szCs w:val="24"/>
        </w:rPr>
        <w:t>tset of this process.</w:t>
      </w:r>
    </w:p>
    <w:p w14:paraId="7CED7649" w14:textId="77777777" w:rsidR="00310B17" w:rsidRPr="00DB13D7" w:rsidRDefault="00310B17" w:rsidP="0075189A">
      <w:pPr>
        <w:rPr>
          <w:szCs w:val="24"/>
        </w:rPr>
      </w:pPr>
    </w:p>
    <w:p w14:paraId="3CDFB8FF"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Question 5):</w:t>
      </w:r>
    </w:p>
    <w:p w14:paraId="6DC8D1FF"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4C2D08CA" w14:textId="6FD10F8B" w:rsidR="00310B17" w:rsidRPr="00DB13D7" w:rsidRDefault="00A27084" w:rsidP="0075189A">
      <w:pPr>
        <w:pBdr>
          <w:top w:val="single" w:sz="4" w:space="0" w:color="auto"/>
          <w:left w:val="single" w:sz="4" w:space="4" w:color="auto"/>
          <w:bottom w:val="single" w:sz="4" w:space="1" w:color="auto"/>
          <w:right w:val="single" w:sz="4" w:space="4" w:color="auto"/>
        </w:pBdr>
        <w:rPr>
          <w:szCs w:val="24"/>
        </w:rPr>
      </w:pPr>
      <w:r w:rsidRPr="00DB13D7">
        <w:rPr>
          <w:szCs w:val="24"/>
        </w:rPr>
        <w:t>Should</w:t>
      </w:r>
      <w:r w:rsidR="00310B17" w:rsidRPr="00DB13D7">
        <w:rPr>
          <w:szCs w:val="24"/>
        </w:rPr>
        <w:t xml:space="preserve"> the same minimum standards </w:t>
      </w:r>
      <w:r w:rsidRPr="00DB13D7">
        <w:rPr>
          <w:szCs w:val="24"/>
        </w:rPr>
        <w:t>that apply to registered premises also apply to alternative</w:t>
      </w:r>
      <w:r w:rsidR="00310B17" w:rsidRPr="00DB13D7">
        <w:rPr>
          <w:szCs w:val="24"/>
        </w:rPr>
        <w:t xml:space="preserve"> premises? </w:t>
      </w:r>
    </w:p>
    <w:p w14:paraId="76B70F9C"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Yes</w:t>
      </w:r>
    </w:p>
    <w:p w14:paraId="67DED8E4"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highlight w:val="yellow"/>
        </w:rPr>
        <w:t>No</w:t>
      </w:r>
    </w:p>
    <w:p w14:paraId="6B33A188"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36C8BE2A" w14:textId="031B29C5"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Why did you select your answer?</w:t>
      </w:r>
    </w:p>
    <w:p w14:paraId="441E0FF5" w14:textId="5056F5FC" w:rsidR="00890555" w:rsidRPr="00DB13D7" w:rsidRDefault="00890555" w:rsidP="0075189A">
      <w:pPr>
        <w:pBdr>
          <w:top w:val="single" w:sz="4" w:space="0" w:color="auto"/>
          <w:left w:val="single" w:sz="4" w:space="4" w:color="auto"/>
          <w:bottom w:val="single" w:sz="4" w:space="1" w:color="auto"/>
          <w:right w:val="single" w:sz="4" w:space="4" w:color="auto"/>
        </w:pBdr>
        <w:rPr>
          <w:szCs w:val="24"/>
        </w:rPr>
      </w:pPr>
    </w:p>
    <w:p w14:paraId="33279612" w14:textId="2235E4B9" w:rsidR="00890555" w:rsidRPr="00DB13D7" w:rsidRDefault="00890555"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There should be some flexibility in applying standards to premises that are not in control of the organisation running the contact centre, particularly where the premises are already in use for some form of childcare and are therefore subject to other standards.  </w:t>
      </w:r>
    </w:p>
    <w:p w14:paraId="0A3415BF" w14:textId="0B32E508" w:rsidR="00890555" w:rsidRPr="00DB13D7" w:rsidRDefault="00890555" w:rsidP="0075189A">
      <w:pPr>
        <w:pBdr>
          <w:top w:val="single" w:sz="4" w:space="0" w:color="auto"/>
          <w:left w:val="single" w:sz="4" w:space="4" w:color="auto"/>
          <w:bottom w:val="single" w:sz="4" w:space="1" w:color="auto"/>
          <w:right w:val="single" w:sz="4" w:space="4" w:color="auto"/>
        </w:pBdr>
        <w:rPr>
          <w:szCs w:val="24"/>
        </w:rPr>
      </w:pPr>
    </w:p>
    <w:p w14:paraId="3A891090" w14:textId="77777777" w:rsidR="00890555" w:rsidRPr="00DB13D7" w:rsidRDefault="00890555" w:rsidP="0075189A">
      <w:pPr>
        <w:pBdr>
          <w:top w:val="single" w:sz="4" w:space="0" w:color="auto"/>
          <w:left w:val="single" w:sz="4" w:space="4" w:color="auto"/>
          <w:bottom w:val="single" w:sz="4" w:space="1" w:color="auto"/>
          <w:right w:val="single" w:sz="4" w:space="4" w:color="auto"/>
        </w:pBdr>
        <w:rPr>
          <w:szCs w:val="24"/>
        </w:rPr>
      </w:pPr>
    </w:p>
    <w:p w14:paraId="4E34307E"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43352671" w14:textId="77777777" w:rsidR="00310B17" w:rsidRPr="00DB13D7" w:rsidRDefault="00310B17" w:rsidP="0075189A">
      <w:pPr>
        <w:pStyle w:val="ListParagraph"/>
        <w:ind w:left="0"/>
        <w:rPr>
          <w:szCs w:val="24"/>
        </w:rPr>
      </w:pPr>
    </w:p>
    <w:p w14:paraId="6910A0A1"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Question 6):</w:t>
      </w:r>
    </w:p>
    <w:p w14:paraId="3DEF29B0"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6B2095E6" w14:textId="77777777" w:rsidR="00D144E0"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Are there any other areas that you think should be included in the minimum standards for alternative premises used on an ad</w:t>
      </w:r>
      <w:r w:rsidR="00A27084" w:rsidRPr="00DB13D7">
        <w:rPr>
          <w:szCs w:val="24"/>
        </w:rPr>
        <w:t xml:space="preserve"> </w:t>
      </w:r>
      <w:r w:rsidRPr="00DB13D7">
        <w:rPr>
          <w:szCs w:val="24"/>
        </w:rPr>
        <w:t>hoc basis?</w:t>
      </w:r>
    </w:p>
    <w:p w14:paraId="04C580AD" w14:textId="77777777" w:rsidR="00D144E0" w:rsidRPr="00DB13D7" w:rsidRDefault="00D144E0" w:rsidP="0075189A">
      <w:pPr>
        <w:pBdr>
          <w:top w:val="single" w:sz="4" w:space="0" w:color="auto"/>
          <w:left w:val="single" w:sz="4" w:space="4" w:color="auto"/>
          <w:bottom w:val="single" w:sz="4" w:space="1" w:color="auto"/>
          <w:right w:val="single" w:sz="4" w:space="4" w:color="auto"/>
        </w:pBdr>
        <w:rPr>
          <w:szCs w:val="24"/>
        </w:rPr>
      </w:pPr>
      <w:r w:rsidRPr="00DB13D7">
        <w:rPr>
          <w:szCs w:val="24"/>
        </w:rPr>
        <w:t>Yes</w:t>
      </w:r>
    </w:p>
    <w:p w14:paraId="37FEC106" w14:textId="77777777" w:rsidR="00D144E0" w:rsidRPr="00DB13D7" w:rsidRDefault="00D144E0" w:rsidP="0075189A">
      <w:pPr>
        <w:pBdr>
          <w:top w:val="single" w:sz="4" w:space="0" w:color="auto"/>
          <w:left w:val="single" w:sz="4" w:space="4" w:color="auto"/>
          <w:bottom w:val="single" w:sz="4" w:space="1" w:color="auto"/>
          <w:right w:val="single" w:sz="4" w:space="4" w:color="auto"/>
        </w:pBdr>
        <w:rPr>
          <w:szCs w:val="24"/>
        </w:rPr>
      </w:pPr>
      <w:r w:rsidRPr="00DB13D7">
        <w:rPr>
          <w:szCs w:val="24"/>
        </w:rPr>
        <w:t>No</w:t>
      </w:r>
    </w:p>
    <w:p w14:paraId="229E6338" w14:textId="77777777" w:rsidR="00D144E0" w:rsidRPr="00DB13D7" w:rsidRDefault="00D144E0"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4F9559A1" w14:textId="77777777" w:rsidR="00D144E0" w:rsidRPr="00DB13D7" w:rsidRDefault="00D144E0" w:rsidP="0075189A">
      <w:pPr>
        <w:pBdr>
          <w:top w:val="single" w:sz="4" w:space="0" w:color="auto"/>
          <w:left w:val="single" w:sz="4" w:space="4" w:color="auto"/>
          <w:bottom w:val="single" w:sz="4" w:space="1" w:color="auto"/>
          <w:right w:val="single" w:sz="4" w:space="4" w:color="auto"/>
        </w:pBdr>
        <w:rPr>
          <w:szCs w:val="24"/>
        </w:rPr>
      </w:pPr>
    </w:p>
    <w:p w14:paraId="6546C343" w14:textId="151015F1" w:rsidR="00D144E0" w:rsidRPr="00DB13D7" w:rsidRDefault="00D144E0" w:rsidP="00D144E0">
      <w:pPr>
        <w:pBdr>
          <w:top w:val="single" w:sz="4" w:space="0" w:color="auto"/>
          <w:left w:val="single" w:sz="4" w:space="4" w:color="auto"/>
          <w:bottom w:val="single" w:sz="4" w:space="1" w:color="auto"/>
          <w:right w:val="single" w:sz="4" w:space="4" w:color="auto"/>
        </w:pBdr>
        <w:rPr>
          <w:szCs w:val="24"/>
        </w:rPr>
      </w:pPr>
      <w:r w:rsidRPr="00DB13D7">
        <w:rPr>
          <w:szCs w:val="24"/>
        </w:rPr>
        <w:t xml:space="preserve">Why did you select your answer?  If you have answered yes, please list the areas you consider should be </w:t>
      </w:r>
      <w:proofErr w:type="gramStart"/>
      <w:r w:rsidRPr="00DB13D7">
        <w:rPr>
          <w:szCs w:val="24"/>
        </w:rPr>
        <w:t>included</w:t>
      </w:r>
      <w:proofErr w:type="gramEnd"/>
    </w:p>
    <w:p w14:paraId="1B1F1FAE" w14:textId="6AD0D3FA"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140F086A" w14:textId="77777777" w:rsidR="00310B17" w:rsidRPr="00DB13D7" w:rsidRDefault="00310B17" w:rsidP="0075189A">
      <w:pPr>
        <w:pStyle w:val="ListParagraph"/>
        <w:ind w:left="0"/>
        <w:rPr>
          <w:szCs w:val="24"/>
        </w:rPr>
      </w:pPr>
    </w:p>
    <w:p w14:paraId="1FC298CF" w14:textId="77777777" w:rsidR="00310B17" w:rsidRPr="00DB13D7" w:rsidRDefault="00310B17" w:rsidP="0075189A">
      <w:pPr>
        <w:pStyle w:val="ListParagraph"/>
        <w:ind w:left="0"/>
        <w:rPr>
          <w:szCs w:val="24"/>
        </w:rPr>
      </w:pPr>
    </w:p>
    <w:p w14:paraId="076D0FED" w14:textId="45543E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Question 7)</w:t>
      </w:r>
      <w:r w:rsidR="0075189A" w:rsidRPr="00DB13D7">
        <w:rPr>
          <w:szCs w:val="24"/>
        </w:rPr>
        <w:t>:</w:t>
      </w:r>
    </w:p>
    <w:p w14:paraId="7E089896"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2AD2BA1D" w14:textId="7356C693"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Do you agree/disagree with the proposed process for inspections for alternative premises used on an ad</w:t>
      </w:r>
      <w:r w:rsidR="00A27084" w:rsidRPr="00DB13D7">
        <w:rPr>
          <w:szCs w:val="24"/>
        </w:rPr>
        <w:t xml:space="preserve"> </w:t>
      </w:r>
      <w:r w:rsidRPr="00DB13D7">
        <w:rPr>
          <w:szCs w:val="24"/>
        </w:rPr>
        <w:t>hoc basis?</w:t>
      </w:r>
    </w:p>
    <w:p w14:paraId="713ABBAE"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highlight w:val="yellow"/>
        </w:rPr>
        <w:t>Agree</w:t>
      </w:r>
    </w:p>
    <w:p w14:paraId="753EF78C"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Disagree</w:t>
      </w:r>
    </w:p>
    <w:p w14:paraId="0BABA116" w14:textId="08945DC2"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3EDD9911" w14:textId="564606DA" w:rsidR="00890555" w:rsidRPr="00DB13D7" w:rsidRDefault="00890555" w:rsidP="0075189A">
      <w:pPr>
        <w:pBdr>
          <w:top w:val="single" w:sz="4" w:space="0" w:color="auto"/>
          <w:left w:val="single" w:sz="4" w:space="4" w:color="auto"/>
          <w:bottom w:val="single" w:sz="4" w:space="1" w:color="auto"/>
          <w:right w:val="single" w:sz="4" w:space="4" w:color="auto"/>
        </w:pBdr>
        <w:rPr>
          <w:szCs w:val="24"/>
        </w:rPr>
      </w:pPr>
    </w:p>
    <w:p w14:paraId="524F79C5"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p>
    <w:p w14:paraId="4DFF5DEC" w14:textId="77777777" w:rsidR="00310B17" w:rsidRPr="00DB13D7" w:rsidRDefault="00310B17" w:rsidP="0075189A">
      <w:pPr>
        <w:pBdr>
          <w:top w:val="single" w:sz="4" w:space="0" w:color="auto"/>
          <w:left w:val="single" w:sz="4" w:space="4" w:color="auto"/>
          <w:bottom w:val="single" w:sz="4" w:space="1" w:color="auto"/>
          <w:right w:val="single" w:sz="4" w:space="4" w:color="auto"/>
        </w:pBdr>
        <w:rPr>
          <w:szCs w:val="24"/>
        </w:rPr>
      </w:pPr>
      <w:r w:rsidRPr="00DB13D7">
        <w:rPr>
          <w:szCs w:val="24"/>
        </w:rPr>
        <w:t>Why did you select your answer?</w:t>
      </w:r>
    </w:p>
    <w:p w14:paraId="58C2FB07" w14:textId="77777777" w:rsidR="00310B17" w:rsidRPr="00DB13D7" w:rsidRDefault="00310B17" w:rsidP="0075189A">
      <w:pPr>
        <w:pStyle w:val="ListParagraph"/>
        <w:ind w:left="0"/>
        <w:rPr>
          <w:szCs w:val="24"/>
        </w:rPr>
      </w:pPr>
    </w:p>
    <w:p w14:paraId="6AAEEB61" w14:textId="1C86B0E7" w:rsidR="00310B17" w:rsidRPr="00DB13D7" w:rsidRDefault="00310B17" w:rsidP="0075189A">
      <w:pPr>
        <w:pStyle w:val="ListParagraph"/>
        <w:pBdr>
          <w:top w:val="single" w:sz="4" w:space="1" w:color="auto"/>
          <w:left w:val="single" w:sz="4" w:space="4" w:color="auto"/>
          <w:bottom w:val="single" w:sz="4" w:space="1" w:color="auto"/>
          <w:right w:val="single" w:sz="4" w:space="4" w:color="auto"/>
        </w:pBdr>
        <w:ind w:left="0"/>
        <w:rPr>
          <w:szCs w:val="24"/>
        </w:rPr>
      </w:pPr>
      <w:r w:rsidRPr="00DB13D7">
        <w:rPr>
          <w:szCs w:val="24"/>
        </w:rPr>
        <w:t>Question 8)</w:t>
      </w:r>
      <w:r w:rsidR="0075189A" w:rsidRPr="00DB13D7">
        <w:rPr>
          <w:szCs w:val="24"/>
        </w:rPr>
        <w:t>:</w:t>
      </w:r>
      <w:r w:rsidRPr="00DB13D7">
        <w:rPr>
          <w:szCs w:val="24"/>
        </w:rPr>
        <w:t xml:space="preserve"> </w:t>
      </w:r>
    </w:p>
    <w:p w14:paraId="40A5618D" w14:textId="77777777" w:rsidR="0075189A" w:rsidRPr="00DB13D7" w:rsidRDefault="0075189A" w:rsidP="0075189A">
      <w:pPr>
        <w:pStyle w:val="ListParagraph"/>
        <w:pBdr>
          <w:top w:val="single" w:sz="4" w:space="1" w:color="auto"/>
          <w:left w:val="single" w:sz="4" w:space="4" w:color="auto"/>
          <w:bottom w:val="single" w:sz="4" w:space="1" w:color="auto"/>
          <w:right w:val="single" w:sz="4" w:space="4" w:color="auto"/>
        </w:pBdr>
        <w:ind w:left="0"/>
        <w:rPr>
          <w:szCs w:val="24"/>
        </w:rPr>
      </w:pPr>
    </w:p>
    <w:p w14:paraId="5388E777" w14:textId="4D14DFA8" w:rsidR="00310B17" w:rsidRPr="00DB13D7" w:rsidRDefault="00A27084" w:rsidP="0075189A">
      <w:pPr>
        <w:pStyle w:val="ListParagraph"/>
        <w:pBdr>
          <w:top w:val="single" w:sz="4" w:space="1" w:color="auto"/>
          <w:left w:val="single" w:sz="4" w:space="4" w:color="auto"/>
          <w:bottom w:val="single" w:sz="4" w:space="1" w:color="auto"/>
          <w:right w:val="single" w:sz="4" w:space="4" w:color="auto"/>
        </w:pBdr>
        <w:ind w:left="0"/>
        <w:rPr>
          <w:szCs w:val="24"/>
        </w:rPr>
      </w:pPr>
      <w:r w:rsidRPr="00DB13D7">
        <w:rPr>
          <w:szCs w:val="24"/>
        </w:rPr>
        <w:t>Should</w:t>
      </w:r>
      <w:r w:rsidR="00310B17" w:rsidRPr="00DB13D7">
        <w:rPr>
          <w:szCs w:val="24"/>
        </w:rPr>
        <w:t xml:space="preserve"> a contact centre </w:t>
      </w:r>
      <w:r w:rsidRPr="00DB13D7">
        <w:rPr>
          <w:szCs w:val="24"/>
        </w:rPr>
        <w:t>provider be able to self-</w:t>
      </w:r>
      <w:r w:rsidR="00310B17" w:rsidRPr="00DB13D7">
        <w:rPr>
          <w:szCs w:val="24"/>
        </w:rPr>
        <w:t xml:space="preserve">certify </w:t>
      </w:r>
      <w:r w:rsidRPr="00DB13D7">
        <w:rPr>
          <w:szCs w:val="24"/>
        </w:rPr>
        <w:t xml:space="preserve">a </w:t>
      </w:r>
      <w:proofErr w:type="gramStart"/>
      <w:r w:rsidRPr="00DB13D7">
        <w:rPr>
          <w:szCs w:val="24"/>
        </w:rPr>
        <w:t>premises</w:t>
      </w:r>
      <w:proofErr w:type="gramEnd"/>
      <w:r w:rsidRPr="00DB13D7">
        <w:rPr>
          <w:szCs w:val="24"/>
        </w:rPr>
        <w:t xml:space="preserve"> as appropriate in situations where alternative premises are required unexpectedly or in an emergency</w:t>
      </w:r>
      <w:r w:rsidR="00310B17" w:rsidRPr="00DB13D7">
        <w:rPr>
          <w:szCs w:val="24"/>
        </w:rPr>
        <w:t>?</w:t>
      </w:r>
    </w:p>
    <w:p w14:paraId="4624AA67" w14:textId="63139429" w:rsidR="00310B17" w:rsidRPr="00DB13D7" w:rsidRDefault="00A27084" w:rsidP="0075189A">
      <w:pPr>
        <w:pStyle w:val="ListParagraph"/>
        <w:pBdr>
          <w:top w:val="single" w:sz="4" w:space="1" w:color="auto"/>
          <w:left w:val="single" w:sz="4" w:space="4" w:color="auto"/>
          <w:bottom w:val="single" w:sz="4" w:space="1" w:color="auto"/>
          <w:right w:val="single" w:sz="4" w:space="4" w:color="auto"/>
        </w:pBdr>
        <w:ind w:left="0"/>
        <w:rPr>
          <w:szCs w:val="24"/>
        </w:rPr>
      </w:pPr>
      <w:r w:rsidRPr="00DB13D7">
        <w:rPr>
          <w:szCs w:val="24"/>
          <w:highlight w:val="yellow"/>
        </w:rPr>
        <w:t>Yes</w:t>
      </w:r>
    </w:p>
    <w:p w14:paraId="07AA1A06" w14:textId="18BCC44C" w:rsidR="00310B17" w:rsidRPr="00DB13D7" w:rsidRDefault="00A27084" w:rsidP="0075189A">
      <w:pPr>
        <w:pStyle w:val="ListParagraph"/>
        <w:pBdr>
          <w:top w:val="single" w:sz="4" w:space="1" w:color="auto"/>
          <w:left w:val="single" w:sz="4" w:space="4" w:color="auto"/>
          <w:bottom w:val="single" w:sz="4" w:space="1" w:color="auto"/>
          <w:right w:val="single" w:sz="4" w:space="4" w:color="auto"/>
        </w:pBdr>
        <w:ind w:left="0"/>
        <w:rPr>
          <w:szCs w:val="24"/>
        </w:rPr>
      </w:pPr>
      <w:r w:rsidRPr="00DB13D7">
        <w:rPr>
          <w:szCs w:val="24"/>
        </w:rPr>
        <w:t>No</w:t>
      </w:r>
    </w:p>
    <w:p w14:paraId="23B4FB2C" w14:textId="77777777" w:rsidR="00310B17" w:rsidRPr="00DB13D7" w:rsidRDefault="00310B17" w:rsidP="0075189A">
      <w:pPr>
        <w:pStyle w:val="ListParagraph"/>
        <w:pBdr>
          <w:top w:val="single" w:sz="4" w:space="1" w:color="auto"/>
          <w:left w:val="single" w:sz="4" w:space="4" w:color="auto"/>
          <w:bottom w:val="single" w:sz="4" w:space="1" w:color="auto"/>
          <w:right w:val="single" w:sz="4" w:space="4" w:color="auto"/>
        </w:pBdr>
        <w:ind w:left="0"/>
        <w:rPr>
          <w:szCs w:val="24"/>
        </w:rPr>
      </w:pPr>
      <w:proofErr w:type="gramStart"/>
      <w:r w:rsidRPr="00DB13D7">
        <w:rPr>
          <w:szCs w:val="24"/>
        </w:rPr>
        <w:lastRenderedPageBreak/>
        <w:t>Don’t</w:t>
      </w:r>
      <w:proofErr w:type="gramEnd"/>
      <w:r w:rsidRPr="00DB13D7">
        <w:rPr>
          <w:szCs w:val="24"/>
        </w:rPr>
        <w:t xml:space="preserve"> Know</w:t>
      </w:r>
    </w:p>
    <w:p w14:paraId="0AA47B32" w14:textId="0BE82FC4" w:rsidR="00890555" w:rsidRPr="00DB13D7" w:rsidRDefault="00890555" w:rsidP="00890555">
      <w:pPr>
        <w:pBdr>
          <w:top w:val="single" w:sz="4" w:space="0" w:color="auto"/>
          <w:left w:val="single" w:sz="4" w:space="4" w:color="auto"/>
          <w:bottom w:val="single" w:sz="4" w:space="1" w:color="auto"/>
          <w:right w:val="single" w:sz="4" w:space="4" w:color="auto"/>
        </w:pBdr>
        <w:rPr>
          <w:szCs w:val="24"/>
        </w:rPr>
      </w:pPr>
      <w:r w:rsidRPr="00DB13D7">
        <w:rPr>
          <w:szCs w:val="24"/>
        </w:rPr>
        <w:t xml:space="preserve">Self-certification is a good approach to avoiding </w:t>
      </w:r>
      <w:r w:rsidR="00F2590B" w:rsidRPr="00DB13D7">
        <w:rPr>
          <w:szCs w:val="24"/>
        </w:rPr>
        <w:t>delay</w:t>
      </w:r>
      <w:r w:rsidRPr="00DB13D7">
        <w:rPr>
          <w:szCs w:val="24"/>
        </w:rPr>
        <w:t xml:space="preserve"> in provision of alternative premises.  Delay in arranging contact is potentially very damaging to the children and does not serves their best interests.</w:t>
      </w:r>
    </w:p>
    <w:p w14:paraId="71149A27" w14:textId="77777777" w:rsidR="00310B17" w:rsidRPr="00DB13D7" w:rsidRDefault="00310B17" w:rsidP="0075189A">
      <w:pPr>
        <w:pStyle w:val="ListParagraph"/>
        <w:pBdr>
          <w:top w:val="single" w:sz="4" w:space="1" w:color="auto"/>
          <w:left w:val="single" w:sz="4" w:space="4" w:color="auto"/>
          <w:bottom w:val="single" w:sz="4" w:space="1" w:color="auto"/>
          <w:right w:val="single" w:sz="4" w:space="4" w:color="auto"/>
        </w:pBdr>
        <w:ind w:left="0"/>
        <w:rPr>
          <w:szCs w:val="24"/>
        </w:rPr>
      </w:pPr>
    </w:p>
    <w:p w14:paraId="3E6ABBD6" w14:textId="77777777" w:rsidR="00310B17" w:rsidRPr="00DB13D7" w:rsidRDefault="00310B17" w:rsidP="0075189A">
      <w:pPr>
        <w:pStyle w:val="ListParagraph"/>
        <w:pBdr>
          <w:top w:val="single" w:sz="4" w:space="1" w:color="auto"/>
          <w:left w:val="single" w:sz="4" w:space="4" w:color="auto"/>
          <w:bottom w:val="single" w:sz="4" w:space="1" w:color="auto"/>
          <w:right w:val="single" w:sz="4" w:space="4" w:color="auto"/>
        </w:pBdr>
        <w:ind w:left="0"/>
        <w:rPr>
          <w:szCs w:val="24"/>
        </w:rPr>
      </w:pPr>
      <w:r w:rsidRPr="00DB13D7">
        <w:rPr>
          <w:szCs w:val="24"/>
        </w:rPr>
        <w:t>Why did you select your answer?</w:t>
      </w:r>
    </w:p>
    <w:p w14:paraId="4A11DC2A" w14:textId="77777777" w:rsidR="00310B17" w:rsidRPr="00DB13D7" w:rsidRDefault="00310B17" w:rsidP="0075189A">
      <w:pPr>
        <w:pStyle w:val="ListParagraph"/>
        <w:ind w:left="792"/>
        <w:rPr>
          <w:szCs w:val="24"/>
        </w:rPr>
      </w:pPr>
    </w:p>
    <w:p w14:paraId="4C69B125" w14:textId="62010117" w:rsidR="0075189A" w:rsidRPr="00DB13D7" w:rsidRDefault="0075189A"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9):</w:t>
      </w:r>
    </w:p>
    <w:p w14:paraId="45508E1B"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3E687B46" w14:textId="4AC9019E"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Do you think the </w:t>
      </w:r>
      <w:r w:rsidR="00A27084" w:rsidRPr="00DB13D7">
        <w:rPr>
          <w:szCs w:val="24"/>
        </w:rPr>
        <w:t xml:space="preserve">proposed </w:t>
      </w:r>
      <w:r w:rsidRPr="00DB13D7">
        <w:rPr>
          <w:szCs w:val="24"/>
        </w:rPr>
        <w:t xml:space="preserve">arrangements to </w:t>
      </w:r>
      <w:r w:rsidR="00A27084" w:rsidRPr="00DB13D7">
        <w:rPr>
          <w:szCs w:val="24"/>
        </w:rPr>
        <w:t xml:space="preserve">help </w:t>
      </w:r>
      <w:r w:rsidRPr="00DB13D7">
        <w:rPr>
          <w:szCs w:val="24"/>
        </w:rPr>
        <w:t>ensure compliance with existing duties under the 2010 Act in relation to disabled access at child contact centres are adequate?</w:t>
      </w:r>
    </w:p>
    <w:p w14:paraId="494E019F"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Yes</w:t>
      </w:r>
    </w:p>
    <w:p w14:paraId="50A11EC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highlight w:val="yellow"/>
        </w:rPr>
        <w:t>No</w:t>
      </w:r>
    </w:p>
    <w:p w14:paraId="5025C4D4"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roofErr w:type="gramStart"/>
      <w:r w:rsidRPr="00DB13D7">
        <w:rPr>
          <w:szCs w:val="24"/>
        </w:rPr>
        <w:t>Don’t</w:t>
      </w:r>
      <w:proofErr w:type="gramEnd"/>
      <w:r w:rsidRPr="00DB13D7">
        <w:rPr>
          <w:szCs w:val="24"/>
        </w:rPr>
        <w:t xml:space="preserve"> Know</w:t>
      </w:r>
    </w:p>
    <w:p w14:paraId="3B5D182A" w14:textId="0C5F000C" w:rsidR="00031B7A" w:rsidRPr="00DB13D7" w:rsidRDefault="00031B7A" w:rsidP="0075189A">
      <w:pPr>
        <w:pBdr>
          <w:top w:val="single" w:sz="4" w:space="1" w:color="auto"/>
          <w:left w:val="single" w:sz="4" w:space="4" w:color="auto"/>
          <w:bottom w:val="single" w:sz="4" w:space="1" w:color="auto"/>
          <w:right w:val="single" w:sz="4" w:space="4" w:color="auto"/>
        </w:pBdr>
        <w:rPr>
          <w:szCs w:val="24"/>
        </w:rPr>
      </w:pPr>
    </w:p>
    <w:p w14:paraId="33919245" w14:textId="3B1FC924" w:rsidR="008A7AA4" w:rsidRPr="00DB13D7" w:rsidRDefault="008A7AA4"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While this provision is intended to be anticipatory, this should not mean that each location </w:t>
      </w:r>
      <w:proofErr w:type="gramStart"/>
      <w:r w:rsidRPr="00DB13D7">
        <w:rPr>
          <w:szCs w:val="24"/>
        </w:rPr>
        <w:t>has to</w:t>
      </w:r>
      <w:proofErr w:type="gramEnd"/>
      <w:r w:rsidRPr="00DB13D7">
        <w:rPr>
          <w:szCs w:val="24"/>
        </w:rPr>
        <w:t xml:space="preserve"> provide all possible disabled access facilities at all times, as this would be unduly onerous.  If a contact centre can demonstrate that it has reviewed the range of likely facilities, identified shortfalls in their existing premises </w:t>
      </w:r>
      <w:proofErr w:type="gramStart"/>
      <w:r w:rsidRPr="00DB13D7">
        <w:rPr>
          <w:szCs w:val="24"/>
        </w:rPr>
        <w:t>and also</w:t>
      </w:r>
      <w:proofErr w:type="gramEnd"/>
      <w:r w:rsidRPr="00DB13D7">
        <w:rPr>
          <w:szCs w:val="24"/>
        </w:rPr>
        <w:t xml:space="preserve"> identified alternative locations in the same area that would have suitable provision, this should be sufficient to meet the anticipatory test.</w:t>
      </w:r>
    </w:p>
    <w:p w14:paraId="606F5CE3" w14:textId="118BAE6A" w:rsidR="008A7AA4" w:rsidRPr="00DB13D7" w:rsidRDefault="008A7AA4"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In relation to the more remote locations, it may not be easy even to identify suitable alternatives nearby, but </w:t>
      </w:r>
      <w:proofErr w:type="gramStart"/>
      <w:r w:rsidRPr="00DB13D7">
        <w:rPr>
          <w:szCs w:val="24"/>
        </w:rPr>
        <w:t>as long as</w:t>
      </w:r>
      <w:proofErr w:type="gramEnd"/>
      <w:r w:rsidRPr="00DB13D7">
        <w:rPr>
          <w:szCs w:val="24"/>
        </w:rPr>
        <w:t xml:space="preserve"> the organisation can show that it has taken any request seriously and worked hard to </w:t>
      </w:r>
      <w:r w:rsidR="00E45AC6" w:rsidRPr="00DB13D7">
        <w:rPr>
          <w:szCs w:val="24"/>
        </w:rPr>
        <w:t>make reasonable adjustments</w:t>
      </w:r>
      <w:r w:rsidRPr="00DB13D7">
        <w:rPr>
          <w:szCs w:val="24"/>
        </w:rPr>
        <w:t xml:space="preserve"> it should be considered compliant.  </w:t>
      </w:r>
    </w:p>
    <w:p w14:paraId="0417D0DF" w14:textId="20B4B1F0" w:rsidR="008A7AA4" w:rsidRPr="00DB13D7" w:rsidRDefault="008A7AA4" w:rsidP="0075189A">
      <w:pPr>
        <w:pBdr>
          <w:top w:val="single" w:sz="4" w:space="1" w:color="auto"/>
          <w:left w:val="single" w:sz="4" w:space="4" w:color="auto"/>
          <w:bottom w:val="single" w:sz="4" w:space="1" w:color="auto"/>
          <w:right w:val="single" w:sz="4" w:space="4" w:color="auto"/>
        </w:pBdr>
        <w:rPr>
          <w:szCs w:val="24"/>
        </w:rPr>
      </w:pPr>
    </w:p>
    <w:p w14:paraId="4F1AFD22" w14:textId="77777777" w:rsidR="008A7AA4" w:rsidRPr="00DB13D7" w:rsidRDefault="008A7AA4" w:rsidP="0075189A">
      <w:pPr>
        <w:pBdr>
          <w:top w:val="single" w:sz="4" w:space="1" w:color="auto"/>
          <w:left w:val="single" w:sz="4" w:space="4" w:color="auto"/>
          <w:bottom w:val="single" w:sz="4" w:space="1" w:color="auto"/>
          <w:right w:val="single" w:sz="4" w:space="4" w:color="auto"/>
        </w:pBdr>
        <w:rPr>
          <w:szCs w:val="24"/>
        </w:rPr>
      </w:pPr>
    </w:p>
    <w:p w14:paraId="25B90727" w14:textId="2E923DE4"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p>
    <w:p w14:paraId="430BF473" w14:textId="2ED1A82E" w:rsidR="00310B17" w:rsidRPr="00DB13D7" w:rsidRDefault="00310B17" w:rsidP="0075189A">
      <w:pPr>
        <w:rPr>
          <w:szCs w:val="24"/>
        </w:rPr>
      </w:pPr>
    </w:p>
    <w:p w14:paraId="735D6525" w14:textId="77777777" w:rsidR="004410EC" w:rsidRPr="00DB13D7" w:rsidRDefault="004410EC" w:rsidP="004410EC">
      <w:pPr>
        <w:rPr>
          <w:szCs w:val="24"/>
        </w:rPr>
      </w:pPr>
    </w:p>
    <w:p w14:paraId="60FE4496" w14:textId="77777777" w:rsidR="004410EC" w:rsidRPr="00DB13D7" w:rsidRDefault="004410EC" w:rsidP="004410EC">
      <w:pPr>
        <w:pBdr>
          <w:top w:val="single" w:sz="4" w:space="1" w:color="auto"/>
          <w:left w:val="single" w:sz="4" w:space="4" w:color="auto"/>
          <w:bottom w:val="single" w:sz="4" w:space="1" w:color="auto"/>
          <w:right w:val="single" w:sz="4" w:space="4" w:color="auto"/>
        </w:pBdr>
        <w:rPr>
          <w:szCs w:val="24"/>
        </w:rPr>
      </w:pPr>
      <w:r w:rsidRPr="00DB13D7">
        <w:rPr>
          <w:szCs w:val="24"/>
        </w:rPr>
        <w:t>Question 10):</w:t>
      </w:r>
    </w:p>
    <w:p w14:paraId="159A09FC" w14:textId="77777777" w:rsidR="004410EC" w:rsidRPr="00DB13D7" w:rsidRDefault="004410EC" w:rsidP="004410EC">
      <w:pPr>
        <w:pBdr>
          <w:top w:val="single" w:sz="4" w:space="1" w:color="auto"/>
          <w:left w:val="single" w:sz="4" w:space="4" w:color="auto"/>
          <w:bottom w:val="single" w:sz="4" w:space="1" w:color="auto"/>
          <w:right w:val="single" w:sz="4" w:space="4" w:color="auto"/>
        </w:pBdr>
        <w:rPr>
          <w:szCs w:val="24"/>
        </w:rPr>
      </w:pPr>
    </w:p>
    <w:p w14:paraId="6278EEF9" w14:textId="77777777" w:rsidR="00B51D86" w:rsidRPr="00DB13D7" w:rsidRDefault="00B51D86" w:rsidP="00B51D86">
      <w:pPr>
        <w:pBdr>
          <w:top w:val="single" w:sz="4" w:space="1" w:color="auto"/>
          <w:left w:val="single" w:sz="4" w:space="4" w:color="auto"/>
          <w:bottom w:val="single" w:sz="4" w:space="1" w:color="auto"/>
          <w:right w:val="single" w:sz="4" w:space="4" w:color="auto"/>
        </w:pBdr>
        <w:rPr>
          <w:szCs w:val="24"/>
        </w:rPr>
      </w:pPr>
      <w:r w:rsidRPr="00DB13D7">
        <w:rPr>
          <w:szCs w:val="24"/>
        </w:rPr>
        <w:t>These are the key areas we consider staff and volunteers in child contact centres working with children and families should be trained in under the proposed standards (other than staff or volunteers carrying out administrative or maintenance roles).</w:t>
      </w:r>
    </w:p>
    <w:p w14:paraId="4634BB8B" w14:textId="35C379A3" w:rsidR="00B51D86" w:rsidRPr="00DB13D7" w:rsidRDefault="00B51D86" w:rsidP="004410EC">
      <w:pPr>
        <w:pBdr>
          <w:top w:val="single" w:sz="4" w:space="1" w:color="auto"/>
          <w:left w:val="single" w:sz="4" w:space="4" w:color="auto"/>
          <w:bottom w:val="single" w:sz="4" w:space="1" w:color="auto"/>
          <w:right w:val="single" w:sz="4" w:space="4" w:color="auto"/>
        </w:pBdr>
        <w:rPr>
          <w:szCs w:val="24"/>
        </w:rPr>
      </w:pPr>
    </w:p>
    <w:p w14:paraId="517DB3B4" w14:textId="546873F1" w:rsidR="004410EC" w:rsidRPr="00DB13D7" w:rsidRDefault="004410EC" w:rsidP="004410EC">
      <w:pPr>
        <w:pBdr>
          <w:top w:val="single" w:sz="4" w:space="1" w:color="auto"/>
          <w:left w:val="single" w:sz="4" w:space="4" w:color="auto"/>
          <w:bottom w:val="single" w:sz="4" w:space="1" w:color="auto"/>
          <w:right w:val="single" w:sz="4" w:space="4" w:color="auto"/>
        </w:pBdr>
        <w:rPr>
          <w:b/>
          <w:szCs w:val="24"/>
        </w:rPr>
      </w:pPr>
      <w:r w:rsidRPr="00DB13D7">
        <w:rPr>
          <w:szCs w:val="24"/>
        </w:rPr>
        <w:t xml:space="preserve">Please rate each on whether you feel it should be: </w:t>
      </w:r>
      <w:r w:rsidRPr="00DB13D7">
        <w:rPr>
          <w:b/>
          <w:szCs w:val="24"/>
        </w:rPr>
        <w:t>Required</w:t>
      </w:r>
      <w:r w:rsidRPr="00DB13D7">
        <w:rPr>
          <w:szCs w:val="24"/>
        </w:rPr>
        <w:t xml:space="preserve"> for all staff (except those in administrative roles), </w:t>
      </w:r>
      <w:r w:rsidRPr="00DB13D7">
        <w:rPr>
          <w:b/>
          <w:szCs w:val="24"/>
        </w:rPr>
        <w:t>Desirable</w:t>
      </w:r>
      <w:r w:rsidRPr="00DB13D7">
        <w:rPr>
          <w:szCs w:val="24"/>
        </w:rPr>
        <w:t xml:space="preserve"> for some staff to complete, but not required for all staff, or </w:t>
      </w:r>
      <w:proofErr w:type="gramStart"/>
      <w:r w:rsidRPr="00DB13D7">
        <w:rPr>
          <w:b/>
          <w:szCs w:val="24"/>
        </w:rPr>
        <w:t>Not</w:t>
      </w:r>
      <w:proofErr w:type="gramEnd"/>
      <w:r w:rsidRPr="00DB13D7">
        <w:rPr>
          <w:b/>
          <w:szCs w:val="24"/>
        </w:rPr>
        <w:t xml:space="preserve"> required </w:t>
      </w:r>
      <w:r w:rsidRPr="00DB13D7">
        <w:rPr>
          <w:szCs w:val="24"/>
        </w:rPr>
        <w:t>for any staff to complete.</w:t>
      </w:r>
      <w:r w:rsidRPr="00DB13D7">
        <w:rPr>
          <w:b/>
          <w:szCs w:val="24"/>
        </w:rPr>
        <w:t xml:space="preserve"> </w:t>
      </w:r>
    </w:p>
    <w:p w14:paraId="5E63F235" w14:textId="77777777" w:rsidR="004410EC" w:rsidRPr="00DB13D7" w:rsidRDefault="004410EC" w:rsidP="004410EC">
      <w:pPr>
        <w:pBdr>
          <w:top w:val="single" w:sz="4" w:space="1" w:color="auto"/>
          <w:left w:val="single" w:sz="4" w:space="4" w:color="auto"/>
          <w:bottom w:val="single" w:sz="4" w:space="1" w:color="auto"/>
          <w:right w:val="single" w:sz="4" w:space="4" w:color="auto"/>
        </w:pBdr>
        <w:rPr>
          <w:szCs w:val="24"/>
        </w:rPr>
      </w:pPr>
    </w:p>
    <w:p w14:paraId="3B4FB1B9" w14:textId="0CFD5D96"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R</w:t>
      </w:r>
      <w:r w:rsidR="004410EC" w:rsidRPr="00DB13D7">
        <w:rPr>
          <w:szCs w:val="24"/>
        </w:rPr>
        <w:tab/>
        <w:t>child protection</w:t>
      </w:r>
    </w:p>
    <w:p w14:paraId="7B61D135" w14:textId="1578D698"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 xml:space="preserve">understanding domestic abuse, particularly the dynamic of coercive </w:t>
      </w:r>
      <w:r w:rsidR="004410EC" w:rsidRPr="00DB13D7">
        <w:rPr>
          <w:szCs w:val="24"/>
        </w:rPr>
        <w:tab/>
        <w:t xml:space="preserve">control </w:t>
      </w:r>
    </w:p>
    <w:p w14:paraId="72A3D7A3" w14:textId="79A57812"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understanding the ways adults can influence a child</w:t>
      </w:r>
    </w:p>
    <w:p w14:paraId="12946BF3" w14:textId="55778028"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R</w:t>
      </w:r>
      <w:r w:rsidR="004410EC" w:rsidRPr="00DB13D7">
        <w:rPr>
          <w:szCs w:val="24"/>
        </w:rPr>
        <w:tab/>
        <w:t>working with families in conflict</w:t>
      </w:r>
    </w:p>
    <w:p w14:paraId="62FDF3C3" w14:textId="77F1B699"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R</w:t>
      </w:r>
      <w:r w:rsidR="004410EC" w:rsidRPr="00DB13D7">
        <w:rPr>
          <w:szCs w:val="24"/>
        </w:rPr>
        <w:tab/>
        <w:t xml:space="preserve">responding to children’s needs and behaviour </w:t>
      </w:r>
    </w:p>
    <w:p w14:paraId="437D594E" w14:textId="32B7BBF1"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lastRenderedPageBreak/>
        <w:t>D</w:t>
      </w:r>
      <w:r w:rsidR="004410EC" w:rsidRPr="00DB13D7">
        <w:rPr>
          <w:szCs w:val="24"/>
        </w:rPr>
        <w:tab/>
        <w:t xml:space="preserve">child development, including learning disabilities and developmental </w:t>
      </w:r>
      <w:r w:rsidR="004410EC" w:rsidRPr="00DB13D7">
        <w:rPr>
          <w:szCs w:val="24"/>
        </w:rPr>
        <w:tab/>
        <w:t>disorders</w:t>
      </w:r>
    </w:p>
    <w:p w14:paraId="3AD7DA88" w14:textId="3CC67D2A"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 xml:space="preserve">risk assessments </w:t>
      </w:r>
    </w:p>
    <w:p w14:paraId="05E75B0B" w14:textId="4D6209BA"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parental mental health</w:t>
      </w:r>
    </w:p>
    <w:p w14:paraId="179C5AFD" w14:textId="609F556C"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drug and alcohol misuse</w:t>
      </w:r>
    </w:p>
    <w:p w14:paraId="645B52E8" w14:textId="3213DB4D"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 xml:space="preserve">awareness of other services that are available for children and young </w:t>
      </w:r>
      <w:r w:rsidR="004410EC" w:rsidRPr="00DB13D7">
        <w:rPr>
          <w:szCs w:val="24"/>
        </w:rPr>
        <w:tab/>
        <w:t>people</w:t>
      </w:r>
    </w:p>
    <w:p w14:paraId="1E887490" w14:textId="71590339"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R</w:t>
      </w:r>
      <w:r w:rsidR="004410EC" w:rsidRPr="00DB13D7">
        <w:rPr>
          <w:szCs w:val="24"/>
        </w:rPr>
        <w:tab/>
        <w:t>proficient recording of contact</w:t>
      </w:r>
    </w:p>
    <w:p w14:paraId="73EC6976" w14:textId="15A22FF4"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R</w:t>
      </w:r>
      <w:r w:rsidR="004410EC" w:rsidRPr="00DB13D7">
        <w:rPr>
          <w:szCs w:val="24"/>
        </w:rPr>
        <w:tab/>
        <w:t>reporting on contact</w:t>
      </w:r>
    </w:p>
    <w:p w14:paraId="4F96DA10" w14:textId="14E2798A" w:rsidR="004410EC"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D</w:t>
      </w:r>
      <w:r w:rsidR="004410EC" w:rsidRPr="00DB13D7">
        <w:rPr>
          <w:szCs w:val="24"/>
        </w:rPr>
        <w:tab/>
        <w:t>observing supervised contact</w:t>
      </w:r>
    </w:p>
    <w:p w14:paraId="55517B10" w14:textId="4E348949" w:rsidR="00E33C98" w:rsidRPr="00DB13D7" w:rsidRDefault="008A7AA4" w:rsidP="00E33C98">
      <w:pPr>
        <w:pBdr>
          <w:top w:val="single" w:sz="4" w:space="1" w:color="auto"/>
          <w:left w:val="single" w:sz="4" w:space="4" w:color="auto"/>
          <w:bottom w:val="single" w:sz="4" w:space="1" w:color="auto"/>
          <w:right w:val="single" w:sz="4" w:space="4" w:color="auto"/>
        </w:pBdr>
        <w:rPr>
          <w:szCs w:val="24"/>
        </w:rPr>
      </w:pPr>
      <w:r w:rsidRPr="00DB13D7">
        <w:rPr>
          <w:szCs w:val="24"/>
        </w:rPr>
        <w:t>D</w:t>
      </w:r>
      <w:r w:rsidR="00E33C98" w:rsidRPr="00DB13D7">
        <w:rPr>
          <w:szCs w:val="24"/>
        </w:rPr>
        <w:tab/>
        <w:t>complaints handling</w:t>
      </w:r>
    </w:p>
    <w:p w14:paraId="69FCCE35" w14:textId="04A3CE83" w:rsidR="00310B17" w:rsidRPr="00DB13D7" w:rsidRDefault="00310B17" w:rsidP="004410EC">
      <w:pPr>
        <w:pBdr>
          <w:top w:val="single" w:sz="4" w:space="1" w:color="auto"/>
          <w:left w:val="single" w:sz="4" w:space="4" w:color="auto"/>
          <w:bottom w:val="single" w:sz="4" w:space="1" w:color="auto"/>
          <w:right w:val="single" w:sz="4" w:space="4" w:color="auto"/>
        </w:pBdr>
        <w:rPr>
          <w:szCs w:val="24"/>
        </w:rPr>
      </w:pPr>
    </w:p>
    <w:p w14:paraId="1B362CDE" w14:textId="5083A456" w:rsidR="004410EC" w:rsidRPr="00DB13D7" w:rsidRDefault="00A36B0E" w:rsidP="004410EC">
      <w:pPr>
        <w:pBdr>
          <w:top w:val="single" w:sz="4" w:space="1" w:color="auto"/>
          <w:left w:val="single" w:sz="4" w:space="4" w:color="auto"/>
          <w:bottom w:val="single" w:sz="4" w:space="1" w:color="auto"/>
          <w:right w:val="single" w:sz="4" w:space="4" w:color="auto"/>
        </w:pBdr>
        <w:rPr>
          <w:szCs w:val="24"/>
        </w:rPr>
      </w:pPr>
      <w:r w:rsidRPr="00DB13D7">
        <w:rPr>
          <w:szCs w:val="24"/>
        </w:rPr>
        <w:t>Do you have any further comments</w:t>
      </w:r>
      <w:r w:rsidR="00B51D86" w:rsidRPr="00DB13D7">
        <w:rPr>
          <w:szCs w:val="24"/>
        </w:rPr>
        <w:t xml:space="preserve"> regarding your selections</w:t>
      </w:r>
      <w:r w:rsidR="004410EC" w:rsidRPr="00DB13D7">
        <w:rPr>
          <w:szCs w:val="24"/>
        </w:rPr>
        <w:t>?</w:t>
      </w:r>
    </w:p>
    <w:p w14:paraId="654469E1" w14:textId="0C9ED97F" w:rsidR="008A7AA4" w:rsidRPr="00DB13D7" w:rsidRDefault="008A7AA4" w:rsidP="004410EC">
      <w:pPr>
        <w:pBdr>
          <w:top w:val="single" w:sz="4" w:space="1" w:color="auto"/>
          <w:left w:val="single" w:sz="4" w:space="4" w:color="auto"/>
          <w:bottom w:val="single" w:sz="4" w:space="1" w:color="auto"/>
          <w:right w:val="single" w:sz="4" w:space="4" w:color="auto"/>
        </w:pBdr>
        <w:rPr>
          <w:szCs w:val="24"/>
        </w:rPr>
      </w:pPr>
    </w:p>
    <w:p w14:paraId="7B083103" w14:textId="77777777" w:rsidR="002B7044" w:rsidRPr="00DB13D7" w:rsidRDefault="008A7AA4" w:rsidP="004410EC">
      <w:pPr>
        <w:pBdr>
          <w:top w:val="single" w:sz="4" w:space="1" w:color="auto"/>
          <w:left w:val="single" w:sz="4" w:space="4" w:color="auto"/>
          <w:bottom w:val="single" w:sz="4" w:space="1" w:color="auto"/>
          <w:right w:val="single" w:sz="4" w:space="4" w:color="auto"/>
        </w:pBdr>
        <w:rPr>
          <w:szCs w:val="24"/>
        </w:rPr>
      </w:pPr>
      <w:r w:rsidRPr="00DB13D7">
        <w:rPr>
          <w:szCs w:val="24"/>
        </w:rPr>
        <w:t xml:space="preserve">These broad headings need </w:t>
      </w:r>
      <w:r w:rsidR="00150C82" w:rsidRPr="00DB13D7">
        <w:rPr>
          <w:szCs w:val="24"/>
        </w:rPr>
        <w:t xml:space="preserve">expanded to give more detail of the issues to be covered, and there should also be a more comprehensive assessment of which staff roles require which part of the training.  </w:t>
      </w:r>
    </w:p>
    <w:p w14:paraId="20388B22" w14:textId="57D6FBA6" w:rsidR="002B7044" w:rsidRPr="00DB13D7" w:rsidRDefault="002B7044" w:rsidP="004410EC">
      <w:pPr>
        <w:pBdr>
          <w:top w:val="single" w:sz="4" w:space="1" w:color="auto"/>
          <w:left w:val="single" w:sz="4" w:space="4" w:color="auto"/>
          <w:bottom w:val="single" w:sz="4" w:space="1" w:color="auto"/>
          <w:right w:val="single" w:sz="4" w:space="4" w:color="auto"/>
        </w:pBdr>
        <w:rPr>
          <w:szCs w:val="24"/>
        </w:rPr>
      </w:pPr>
      <w:r w:rsidRPr="00DB13D7">
        <w:rPr>
          <w:szCs w:val="24"/>
        </w:rPr>
        <w:t xml:space="preserve">In particular understanding the ways adults can </w:t>
      </w:r>
      <w:r w:rsidR="00E45AC6" w:rsidRPr="00DB13D7">
        <w:rPr>
          <w:szCs w:val="24"/>
        </w:rPr>
        <w:t xml:space="preserve">unduly </w:t>
      </w:r>
      <w:r w:rsidRPr="00DB13D7">
        <w:rPr>
          <w:szCs w:val="24"/>
        </w:rPr>
        <w:t xml:space="preserve">influence a child needs to be expanded to stress the seriousness of this issue, suggest adding </w:t>
      </w:r>
      <w:proofErr w:type="gramStart"/>
      <w:r w:rsidRPr="00DB13D7">
        <w:rPr>
          <w:szCs w:val="24"/>
        </w:rPr>
        <w:t>“ …</w:t>
      </w:r>
      <w:proofErr w:type="gramEnd"/>
      <w:r w:rsidRPr="00DB13D7">
        <w:rPr>
          <w:szCs w:val="24"/>
        </w:rPr>
        <w:t xml:space="preserve"> particularly causing a child to resist or refuse contact with the other parent”  If you are unable to use the words Parental Alienation then you must be more specific – resist-refuse dynamics is becoming an accepted term.</w:t>
      </w:r>
    </w:p>
    <w:p w14:paraId="5897ECD8" w14:textId="77777777" w:rsidR="002B7044" w:rsidRPr="00DB13D7" w:rsidRDefault="002B7044" w:rsidP="004410EC">
      <w:pPr>
        <w:pBdr>
          <w:top w:val="single" w:sz="4" w:space="1" w:color="auto"/>
          <w:left w:val="single" w:sz="4" w:space="4" w:color="auto"/>
          <w:bottom w:val="single" w:sz="4" w:space="1" w:color="auto"/>
          <w:right w:val="single" w:sz="4" w:space="4" w:color="auto"/>
        </w:pBdr>
        <w:rPr>
          <w:szCs w:val="24"/>
        </w:rPr>
      </w:pPr>
    </w:p>
    <w:p w14:paraId="450AA12C" w14:textId="343E643B" w:rsidR="008A7AA4" w:rsidRPr="00DB13D7" w:rsidRDefault="00150C82" w:rsidP="004410EC">
      <w:pPr>
        <w:pBdr>
          <w:top w:val="single" w:sz="4" w:space="1" w:color="auto"/>
          <w:left w:val="single" w:sz="4" w:space="4" w:color="auto"/>
          <w:bottom w:val="single" w:sz="4" w:space="1" w:color="auto"/>
          <w:right w:val="single" w:sz="4" w:space="4" w:color="auto"/>
        </w:pBdr>
        <w:rPr>
          <w:szCs w:val="24"/>
        </w:rPr>
      </w:pPr>
      <w:r w:rsidRPr="00DB13D7">
        <w:rPr>
          <w:szCs w:val="24"/>
        </w:rPr>
        <w:t xml:space="preserve">Some of the essential subjects will need comprehensive training for the staff with most </w:t>
      </w:r>
      <w:proofErr w:type="gramStart"/>
      <w:r w:rsidRPr="00DB13D7">
        <w:rPr>
          <w:szCs w:val="24"/>
        </w:rPr>
        <w:t>responsibility, but</w:t>
      </w:r>
      <w:proofErr w:type="gramEnd"/>
      <w:r w:rsidRPr="00DB13D7">
        <w:rPr>
          <w:szCs w:val="24"/>
        </w:rPr>
        <w:t xml:space="preserve"> may also need to be covered in less detail by other staff members.</w:t>
      </w:r>
    </w:p>
    <w:p w14:paraId="52EC99D7" w14:textId="0F998F69" w:rsidR="00150C82" w:rsidRPr="00DB13D7" w:rsidRDefault="00150C82" w:rsidP="004410EC">
      <w:pPr>
        <w:pBdr>
          <w:top w:val="single" w:sz="4" w:space="1" w:color="auto"/>
          <w:left w:val="single" w:sz="4" w:space="4" w:color="auto"/>
          <w:bottom w:val="single" w:sz="4" w:space="1" w:color="auto"/>
          <w:right w:val="single" w:sz="4" w:space="4" w:color="auto"/>
        </w:pBdr>
        <w:rPr>
          <w:szCs w:val="24"/>
        </w:rPr>
      </w:pPr>
      <w:r w:rsidRPr="00DB13D7">
        <w:rPr>
          <w:szCs w:val="24"/>
        </w:rPr>
        <w:t xml:space="preserve">Any requirement that </w:t>
      </w:r>
      <w:proofErr w:type="gramStart"/>
      <w:r w:rsidRPr="00DB13D7">
        <w:rPr>
          <w:szCs w:val="24"/>
        </w:rPr>
        <w:t>has to</w:t>
      </w:r>
      <w:proofErr w:type="gramEnd"/>
      <w:r w:rsidRPr="00DB13D7">
        <w:rPr>
          <w:szCs w:val="24"/>
        </w:rPr>
        <w:t xml:space="preserve"> be met by all staff in contact with children should be broken down into components which all staff and volunteers must know, so that centres are aware of the bare minimum level necessary to induct a sessional volunteer</w:t>
      </w:r>
      <w:r w:rsidR="00AD6C2E" w:rsidRPr="00DB13D7">
        <w:rPr>
          <w:szCs w:val="24"/>
        </w:rPr>
        <w:t>. T</w:t>
      </w:r>
      <w:r w:rsidRPr="00DB13D7">
        <w:rPr>
          <w:szCs w:val="24"/>
        </w:rPr>
        <w:t xml:space="preserve">his bare minimum should not be so </w:t>
      </w:r>
      <w:r w:rsidR="00F2590B" w:rsidRPr="00DB13D7">
        <w:rPr>
          <w:szCs w:val="24"/>
        </w:rPr>
        <w:t>extensive</w:t>
      </w:r>
      <w:r w:rsidRPr="00DB13D7">
        <w:rPr>
          <w:szCs w:val="24"/>
        </w:rPr>
        <w:t xml:space="preserve"> that it makes it difficult for a centre to involve volunteers.  Anyone working in a contact centre while they have only received this bare minimum should be working under close supervision of an experienced staff member.</w:t>
      </w:r>
      <w:r w:rsidR="00AD6C2E" w:rsidRPr="00DB13D7">
        <w:rPr>
          <w:szCs w:val="24"/>
        </w:rPr>
        <w:t xml:space="preserve"> Administrative staff should be included if they are likely even fleetingly to </w:t>
      </w:r>
      <w:proofErr w:type="gramStart"/>
      <w:r w:rsidR="00AD6C2E" w:rsidRPr="00DB13D7">
        <w:rPr>
          <w:szCs w:val="24"/>
        </w:rPr>
        <w:t>come into contact with</w:t>
      </w:r>
      <w:proofErr w:type="gramEnd"/>
      <w:r w:rsidR="00AD6C2E" w:rsidRPr="00DB13D7">
        <w:rPr>
          <w:szCs w:val="24"/>
        </w:rPr>
        <w:t xml:space="preserve"> parents and children and, in particular, if they are the essential point of contact with centre by telephone or e mail. They can set the tone of subsequent relationships between parent/carer and the contact centre.</w:t>
      </w:r>
    </w:p>
    <w:p w14:paraId="43A47A0C" w14:textId="77777777" w:rsidR="004410EC" w:rsidRPr="00DB13D7" w:rsidRDefault="004410EC" w:rsidP="004410EC">
      <w:pPr>
        <w:pBdr>
          <w:top w:val="single" w:sz="4" w:space="1" w:color="auto"/>
          <w:left w:val="single" w:sz="4" w:space="4" w:color="auto"/>
          <w:bottom w:val="single" w:sz="4" w:space="1" w:color="auto"/>
          <w:right w:val="single" w:sz="4" w:space="4" w:color="auto"/>
        </w:pBdr>
        <w:rPr>
          <w:szCs w:val="24"/>
        </w:rPr>
      </w:pPr>
    </w:p>
    <w:p w14:paraId="227FC177" w14:textId="183CE84A" w:rsidR="00310B17" w:rsidRPr="00DB13D7" w:rsidRDefault="00310B17" w:rsidP="0075189A">
      <w:pPr>
        <w:rPr>
          <w:szCs w:val="24"/>
        </w:rPr>
      </w:pPr>
    </w:p>
    <w:p w14:paraId="2C097DF9" w14:textId="77777777" w:rsidR="004410EC" w:rsidRPr="00DB13D7" w:rsidRDefault="004410EC" w:rsidP="004410EC">
      <w:pPr>
        <w:rPr>
          <w:szCs w:val="24"/>
        </w:rPr>
      </w:pPr>
    </w:p>
    <w:p w14:paraId="03328D75"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Question 11) </w:t>
      </w:r>
    </w:p>
    <w:p w14:paraId="4569665E"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77890C13"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These are the areas we consider that it may be desirable for certain staff at the child contact centre to have training in depending on their role, but that these </w:t>
      </w:r>
      <w:proofErr w:type="gramStart"/>
      <w:r w:rsidRPr="00DB13D7">
        <w:rPr>
          <w:szCs w:val="24"/>
        </w:rPr>
        <w:t>wouldn’t</w:t>
      </w:r>
      <w:proofErr w:type="gramEnd"/>
      <w:r w:rsidRPr="00DB13D7">
        <w:rPr>
          <w:szCs w:val="24"/>
        </w:rPr>
        <w:t xml:space="preserve"> necessarily be required as minimum standards under the regulations. </w:t>
      </w:r>
    </w:p>
    <w:p w14:paraId="5FA12345"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43D2FD56"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Please rate each are on whether you feel it should be: </w:t>
      </w:r>
      <w:r w:rsidRPr="00DB13D7">
        <w:rPr>
          <w:b/>
          <w:szCs w:val="24"/>
        </w:rPr>
        <w:t>Required</w:t>
      </w:r>
      <w:r w:rsidRPr="00DB13D7">
        <w:rPr>
          <w:szCs w:val="24"/>
        </w:rPr>
        <w:t xml:space="preserve"> for all staff as a minimum standard (except those in administrative roles), </w:t>
      </w:r>
      <w:r w:rsidRPr="00DB13D7">
        <w:rPr>
          <w:b/>
          <w:szCs w:val="24"/>
        </w:rPr>
        <w:t>Desirable</w:t>
      </w:r>
      <w:r w:rsidRPr="00DB13D7">
        <w:rPr>
          <w:szCs w:val="24"/>
        </w:rPr>
        <w:t xml:space="preserve"> for </w:t>
      </w:r>
      <w:r w:rsidRPr="00DB13D7">
        <w:rPr>
          <w:szCs w:val="24"/>
        </w:rPr>
        <w:lastRenderedPageBreak/>
        <w:t xml:space="preserve">some staff to complete, but not required for all staff, or </w:t>
      </w:r>
      <w:proofErr w:type="gramStart"/>
      <w:r w:rsidRPr="00DB13D7">
        <w:rPr>
          <w:b/>
          <w:szCs w:val="24"/>
        </w:rPr>
        <w:t>Not</w:t>
      </w:r>
      <w:proofErr w:type="gramEnd"/>
      <w:r w:rsidRPr="00DB13D7">
        <w:rPr>
          <w:b/>
          <w:szCs w:val="24"/>
        </w:rPr>
        <w:t xml:space="preserve"> required </w:t>
      </w:r>
      <w:r w:rsidRPr="00DB13D7">
        <w:rPr>
          <w:szCs w:val="24"/>
        </w:rPr>
        <w:t>for any staff to complete.</w:t>
      </w:r>
      <w:r w:rsidRPr="00DB13D7">
        <w:rPr>
          <w:b/>
          <w:szCs w:val="24"/>
        </w:rPr>
        <w:t xml:space="preserve"> </w:t>
      </w:r>
    </w:p>
    <w:p w14:paraId="104D9BF8"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0C6536C3"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an introduction to trauma</w:t>
      </w:r>
    </w:p>
    <w:p w14:paraId="21F29D20"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adverse childhood experiences</w:t>
      </w:r>
    </w:p>
    <w:p w14:paraId="738296A2"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positive transitions</w:t>
      </w:r>
    </w:p>
    <w:p w14:paraId="73D9C606"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attachment theory in child development</w:t>
      </w:r>
    </w:p>
    <w:p w14:paraId="048EDA15"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brain development</w:t>
      </w:r>
    </w:p>
    <w:p w14:paraId="7750FB84"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working with families where English is not their first language</w:t>
      </w:r>
    </w:p>
    <w:p w14:paraId="78CDF761"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10982AF8" w14:textId="3D204042" w:rsidR="004410EC" w:rsidRPr="00DB13D7" w:rsidRDefault="00A36B0E" w:rsidP="004410EC">
      <w:pPr>
        <w:pBdr>
          <w:top w:val="single" w:sz="4" w:space="0" w:color="auto"/>
          <w:left w:val="single" w:sz="4" w:space="4" w:color="auto"/>
          <w:bottom w:val="single" w:sz="4" w:space="1" w:color="auto"/>
          <w:right w:val="single" w:sz="4" w:space="4" w:color="auto"/>
        </w:pBdr>
        <w:rPr>
          <w:szCs w:val="24"/>
        </w:rPr>
      </w:pPr>
      <w:r w:rsidRPr="00DB13D7">
        <w:rPr>
          <w:szCs w:val="24"/>
        </w:rPr>
        <w:t>Do you have any further comments regarding you</w:t>
      </w:r>
      <w:r w:rsidR="00DB13D7" w:rsidRPr="00DB13D7">
        <w:rPr>
          <w:szCs w:val="24"/>
        </w:rPr>
        <w:t>r</w:t>
      </w:r>
      <w:r w:rsidRPr="00DB13D7">
        <w:rPr>
          <w:szCs w:val="24"/>
        </w:rPr>
        <w:t xml:space="preserve"> selections</w:t>
      </w:r>
      <w:r w:rsidR="004410EC" w:rsidRPr="00DB13D7">
        <w:rPr>
          <w:szCs w:val="24"/>
        </w:rPr>
        <w:t xml:space="preserve">?   </w:t>
      </w:r>
    </w:p>
    <w:p w14:paraId="5B9F662E" w14:textId="0D1FE74E" w:rsidR="00150C82" w:rsidRPr="00DB13D7" w:rsidRDefault="00150C82" w:rsidP="004410EC">
      <w:pPr>
        <w:pBdr>
          <w:top w:val="single" w:sz="4" w:space="0" w:color="auto"/>
          <w:left w:val="single" w:sz="4" w:space="4" w:color="auto"/>
          <w:bottom w:val="single" w:sz="4" w:space="1" w:color="auto"/>
          <w:right w:val="single" w:sz="4" w:space="4" w:color="auto"/>
        </w:pBdr>
        <w:rPr>
          <w:szCs w:val="24"/>
        </w:rPr>
      </w:pPr>
    </w:p>
    <w:p w14:paraId="1BF940BA" w14:textId="0AE26C0A" w:rsidR="00150C82" w:rsidRPr="00DB13D7" w:rsidRDefault="00150C82"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Each centre should endeavour to have staff who have knowledge of these topics, but they </w:t>
      </w:r>
      <w:proofErr w:type="gramStart"/>
      <w:r w:rsidRPr="00DB13D7">
        <w:rPr>
          <w:szCs w:val="24"/>
        </w:rPr>
        <w:t>needn’t</w:t>
      </w:r>
      <w:proofErr w:type="gramEnd"/>
      <w:r w:rsidRPr="00DB13D7">
        <w:rPr>
          <w:szCs w:val="24"/>
        </w:rPr>
        <w:t xml:space="preserve"> be required for all staff.</w:t>
      </w:r>
    </w:p>
    <w:p w14:paraId="53AA48E0" w14:textId="2B4061E4" w:rsidR="00150C82" w:rsidRPr="00DB13D7" w:rsidRDefault="00150C82"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We suggest adding </w:t>
      </w:r>
      <w:r w:rsidR="00FE503A" w:rsidRPr="00DB13D7">
        <w:rPr>
          <w:szCs w:val="24"/>
        </w:rPr>
        <w:t>the following topics:</w:t>
      </w:r>
    </w:p>
    <w:p w14:paraId="5FF844D0" w14:textId="65F59A61" w:rsidR="00FE503A" w:rsidRPr="00DB13D7" w:rsidRDefault="00FE503A"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Knowledge of family and parenting issues in other cultures and religions</w:t>
      </w:r>
    </w:p>
    <w:p w14:paraId="1A305860" w14:textId="6991E878" w:rsidR="00FE503A" w:rsidRPr="00DB13D7" w:rsidRDefault="00FE503A"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Children’s experience with same-sex parents</w:t>
      </w:r>
    </w:p>
    <w:p w14:paraId="1D9034AA" w14:textId="4D57526E" w:rsidR="00B62EE9" w:rsidRPr="00DB13D7" w:rsidRDefault="00B62EE9"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 xml:space="preserve">Supporting </w:t>
      </w:r>
      <w:r w:rsidR="00AD6C2E" w:rsidRPr="00DB13D7">
        <w:rPr>
          <w:szCs w:val="24"/>
        </w:rPr>
        <w:t xml:space="preserve">both </w:t>
      </w:r>
      <w:r w:rsidRPr="00DB13D7">
        <w:rPr>
          <w:szCs w:val="24"/>
        </w:rPr>
        <w:t xml:space="preserve">parents </w:t>
      </w:r>
      <w:r w:rsidR="00AD6C2E" w:rsidRPr="00DB13D7">
        <w:rPr>
          <w:szCs w:val="24"/>
        </w:rPr>
        <w:t xml:space="preserve">who may be restricted to video contact by distance or Covid. The expectations on both parents should be explicit. </w:t>
      </w:r>
    </w:p>
    <w:p w14:paraId="70F4A8B0" w14:textId="75270043" w:rsidR="00FE503A" w:rsidRPr="00DB13D7" w:rsidRDefault="00FE503A" w:rsidP="00FE503A">
      <w:pPr>
        <w:pBdr>
          <w:top w:val="single" w:sz="4" w:space="0" w:color="auto"/>
          <w:left w:val="single" w:sz="4" w:space="4" w:color="auto"/>
          <w:bottom w:val="single" w:sz="4" w:space="1" w:color="auto"/>
          <w:right w:val="single" w:sz="4" w:space="4" w:color="auto"/>
        </w:pBdr>
        <w:rPr>
          <w:szCs w:val="24"/>
        </w:rPr>
      </w:pPr>
    </w:p>
    <w:p w14:paraId="744213C1" w14:textId="77777777" w:rsidR="00FE503A" w:rsidRPr="00DB13D7" w:rsidRDefault="00FE503A" w:rsidP="00FE503A">
      <w:pPr>
        <w:pBdr>
          <w:top w:val="single" w:sz="4" w:space="0" w:color="auto"/>
          <w:left w:val="single" w:sz="4" w:space="4" w:color="auto"/>
          <w:bottom w:val="single" w:sz="4" w:space="1" w:color="auto"/>
          <w:right w:val="single" w:sz="4" w:space="4" w:color="auto"/>
        </w:pBdr>
        <w:rPr>
          <w:szCs w:val="24"/>
        </w:rPr>
      </w:pPr>
    </w:p>
    <w:p w14:paraId="38B520C5"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73A81008" w14:textId="117C091B" w:rsidR="004410EC" w:rsidRPr="00DB13D7" w:rsidRDefault="004410EC" w:rsidP="0075189A">
      <w:pPr>
        <w:rPr>
          <w:szCs w:val="24"/>
        </w:rPr>
      </w:pPr>
    </w:p>
    <w:p w14:paraId="21D2FD8B" w14:textId="77777777" w:rsidR="004410EC" w:rsidRPr="00DB13D7" w:rsidRDefault="004410EC" w:rsidP="004410EC">
      <w:pPr>
        <w:rPr>
          <w:szCs w:val="24"/>
        </w:rPr>
      </w:pPr>
    </w:p>
    <w:p w14:paraId="36556EE0"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Question 12) </w:t>
      </w:r>
    </w:p>
    <w:p w14:paraId="068B55C1"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2A658071" w14:textId="00600FA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These are the areas we would not plan to lay down as minimum standards under the regulations, but</w:t>
      </w:r>
      <w:r w:rsidR="00D144E0" w:rsidRPr="00DB13D7">
        <w:rPr>
          <w:szCs w:val="24"/>
        </w:rPr>
        <w:t xml:space="preserve"> we</w:t>
      </w:r>
      <w:r w:rsidRPr="00DB13D7">
        <w:rPr>
          <w:szCs w:val="24"/>
        </w:rPr>
        <w:t xml:space="preserve"> would expect providers to ensure </w:t>
      </w:r>
      <w:r w:rsidR="00D144E0" w:rsidRPr="00DB13D7">
        <w:rPr>
          <w:szCs w:val="24"/>
        </w:rPr>
        <w:t xml:space="preserve">that members of </w:t>
      </w:r>
      <w:r w:rsidRPr="00DB13D7">
        <w:rPr>
          <w:szCs w:val="24"/>
        </w:rPr>
        <w:t>staff have an awareness and understanding</w:t>
      </w:r>
      <w:r w:rsidR="00A36B0E" w:rsidRPr="00DB13D7">
        <w:rPr>
          <w:szCs w:val="24"/>
        </w:rPr>
        <w:t>.</w:t>
      </w:r>
    </w:p>
    <w:p w14:paraId="4D9A1AA6" w14:textId="2BFD441F" w:rsidR="00A36B0E" w:rsidRPr="00DB13D7" w:rsidRDefault="00A36B0E" w:rsidP="004410EC">
      <w:pPr>
        <w:pBdr>
          <w:top w:val="single" w:sz="4" w:space="0" w:color="auto"/>
          <w:left w:val="single" w:sz="4" w:space="4" w:color="auto"/>
          <w:bottom w:val="single" w:sz="4" w:space="1" w:color="auto"/>
          <w:right w:val="single" w:sz="4" w:space="4" w:color="auto"/>
        </w:pBdr>
        <w:rPr>
          <w:szCs w:val="24"/>
        </w:rPr>
      </w:pPr>
    </w:p>
    <w:p w14:paraId="2E2B2FBB" w14:textId="6922A151" w:rsidR="00A36B0E" w:rsidRPr="00DB13D7" w:rsidRDefault="00A36B0E" w:rsidP="004410EC">
      <w:pPr>
        <w:pBdr>
          <w:top w:val="single" w:sz="4" w:space="0" w:color="auto"/>
          <w:left w:val="single" w:sz="4" w:space="4" w:color="auto"/>
          <w:bottom w:val="single" w:sz="4" w:space="1" w:color="auto"/>
          <w:right w:val="single" w:sz="4" w:space="4" w:color="auto"/>
        </w:pBdr>
        <w:rPr>
          <w:szCs w:val="24"/>
        </w:rPr>
      </w:pPr>
      <w:r w:rsidRPr="00DB13D7">
        <w:rPr>
          <w:szCs w:val="24"/>
        </w:rPr>
        <w:t xml:space="preserve">For each </w:t>
      </w:r>
      <w:proofErr w:type="gramStart"/>
      <w:r w:rsidRPr="00DB13D7">
        <w:rPr>
          <w:szCs w:val="24"/>
        </w:rPr>
        <w:t>area</w:t>
      </w:r>
      <w:proofErr w:type="gramEnd"/>
      <w:r w:rsidRPr="00DB13D7">
        <w:rPr>
          <w:szCs w:val="24"/>
        </w:rPr>
        <w:t xml:space="preserve"> please indicate whether you </w:t>
      </w:r>
      <w:r w:rsidRPr="00DB13D7">
        <w:rPr>
          <w:b/>
          <w:szCs w:val="24"/>
        </w:rPr>
        <w:t>Agree</w:t>
      </w:r>
      <w:r w:rsidRPr="00DB13D7">
        <w:rPr>
          <w:szCs w:val="24"/>
        </w:rPr>
        <w:t xml:space="preserve"> or </w:t>
      </w:r>
      <w:r w:rsidRPr="00DB13D7">
        <w:rPr>
          <w:b/>
          <w:szCs w:val="24"/>
        </w:rPr>
        <w:t xml:space="preserve">Disagree </w:t>
      </w:r>
      <w:r w:rsidRPr="00DB13D7">
        <w:rPr>
          <w:szCs w:val="24"/>
        </w:rPr>
        <w:t xml:space="preserve">with the proposed approach or if you </w:t>
      </w:r>
      <w:r w:rsidRPr="00DB13D7">
        <w:rPr>
          <w:b/>
          <w:szCs w:val="24"/>
        </w:rPr>
        <w:t>Don’t Know</w:t>
      </w:r>
      <w:r w:rsidRPr="00DB13D7">
        <w:rPr>
          <w:szCs w:val="24"/>
        </w:rPr>
        <w:t xml:space="preserve">. </w:t>
      </w:r>
    </w:p>
    <w:p w14:paraId="12FD32CA"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16922AA7"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health and safety</w:t>
      </w:r>
    </w:p>
    <w:p w14:paraId="007B1626"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equality and diversity</w:t>
      </w:r>
    </w:p>
    <w:p w14:paraId="54985EFC" w14:textId="0C0ADEBE"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confidentiality and disclosure of information</w:t>
      </w:r>
    </w:p>
    <w:p w14:paraId="7480D22E"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anti-harassment and anti-bullying</w:t>
      </w:r>
    </w:p>
    <w:p w14:paraId="0D0C3523"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medication and nutrition</w:t>
      </w:r>
    </w:p>
    <w:p w14:paraId="285F2E19"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disciplinary/whistleblowing</w:t>
      </w:r>
    </w:p>
    <w:p w14:paraId="66783944" w14:textId="77777777"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r w:rsidRPr="00DB13D7">
        <w:rPr>
          <w:szCs w:val="24"/>
        </w:rPr>
        <w:t>•</w:t>
      </w:r>
      <w:r w:rsidRPr="00DB13D7">
        <w:rPr>
          <w:szCs w:val="24"/>
        </w:rPr>
        <w:tab/>
        <w:t>practicalities of child contact centre management/admissions</w:t>
      </w:r>
    </w:p>
    <w:p w14:paraId="0BE190A8" w14:textId="70939948" w:rsidR="004410EC" w:rsidRPr="00DB13D7" w:rsidRDefault="004410EC" w:rsidP="004410EC">
      <w:pPr>
        <w:pBdr>
          <w:top w:val="single" w:sz="4" w:space="0" w:color="auto"/>
          <w:left w:val="single" w:sz="4" w:space="4" w:color="auto"/>
          <w:bottom w:val="single" w:sz="4" w:space="1" w:color="auto"/>
          <w:right w:val="single" w:sz="4" w:space="4" w:color="auto"/>
        </w:pBdr>
        <w:rPr>
          <w:szCs w:val="24"/>
        </w:rPr>
      </w:pPr>
    </w:p>
    <w:p w14:paraId="677743FC" w14:textId="2E38EB4A" w:rsidR="004410EC" w:rsidRPr="00DB13D7" w:rsidRDefault="00A36B0E" w:rsidP="004410EC">
      <w:pPr>
        <w:pBdr>
          <w:top w:val="single" w:sz="4" w:space="0" w:color="auto"/>
          <w:left w:val="single" w:sz="4" w:space="4" w:color="auto"/>
          <w:bottom w:val="single" w:sz="4" w:space="1" w:color="auto"/>
          <w:right w:val="single" w:sz="4" w:space="4" w:color="auto"/>
        </w:pBdr>
        <w:rPr>
          <w:szCs w:val="24"/>
        </w:rPr>
      </w:pPr>
      <w:r w:rsidRPr="00DB13D7">
        <w:rPr>
          <w:szCs w:val="24"/>
        </w:rPr>
        <w:t>Do you have any further comments regarding your selections</w:t>
      </w:r>
      <w:r w:rsidR="004410EC" w:rsidRPr="00DB13D7">
        <w:rPr>
          <w:szCs w:val="24"/>
        </w:rPr>
        <w:t>?</w:t>
      </w:r>
    </w:p>
    <w:p w14:paraId="58A74F6C" w14:textId="259EBE66" w:rsidR="00FE503A" w:rsidRPr="00DB13D7" w:rsidRDefault="00FE503A" w:rsidP="004410EC">
      <w:pPr>
        <w:pBdr>
          <w:top w:val="single" w:sz="4" w:space="0" w:color="auto"/>
          <w:left w:val="single" w:sz="4" w:space="4" w:color="auto"/>
          <w:bottom w:val="single" w:sz="4" w:space="1" w:color="auto"/>
          <w:right w:val="single" w:sz="4" w:space="4" w:color="auto"/>
        </w:pBdr>
        <w:rPr>
          <w:szCs w:val="24"/>
        </w:rPr>
      </w:pPr>
    </w:p>
    <w:p w14:paraId="55FB1290" w14:textId="6C2C0A19" w:rsidR="00FE503A" w:rsidRPr="00DB13D7" w:rsidRDefault="00FE503A" w:rsidP="004410EC">
      <w:pPr>
        <w:pBdr>
          <w:top w:val="single" w:sz="4" w:space="0" w:color="auto"/>
          <w:left w:val="single" w:sz="4" w:space="4" w:color="auto"/>
          <w:bottom w:val="single" w:sz="4" w:space="1" w:color="auto"/>
          <w:right w:val="single" w:sz="4" w:space="4" w:color="auto"/>
        </w:pBdr>
        <w:rPr>
          <w:szCs w:val="24"/>
        </w:rPr>
      </w:pPr>
      <w:r w:rsidRPr="00DB13D7">
        <w:rPr>
          <w:szCs w:val="24"/>
        </w:rPr>
        <w:t>Agree all, add the following:</w:t>
      </w:r>
    </w:p>
    <w:p w14:paraId="708C6122" w14:textId="028F104D" w:rsidR="00FE503A" w:rsidRPr="00DB13D7" w:rsidRDefault="00FE503A"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Complaint handling</w:t>
      </w:r>
    </w:p>
    <w:p w14:paraId="45710728" w14:textId="2DA45E04" w:rsidR="00FE503A" w:rsidRPr="00DB13D7" w:rsidRDefault="00FE503A"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Provision of additional support to parents, either directly</w:t>
      </w:r>
      <w:r w:rsidR="003D5B12" w:rsidRPr="00DB13D7">
        <w:rPr>
          <w:szCs w:val="24"/>
        </w:rPr>
        <w:t>, in groups</w:t>
      </w:r>
      <w:r w:rsidRPr="00DB13D7">
        <w:rPr>
          <w:szCs w:val="24"/>
        </w:rPr>
        <w:t xml:space="preserve"> or throug</w:t>
      </w:r>
      <w:r w:rsidR="001B7DA0" w:rsidRPr="00DB13D7">
        <w:rPr>
          <w:szCs w:val="24"/>
        </w:rPr>
        <w:t xml:space="preserve">h </w:t>
      </w:r>
      <w:r w:rsidRPr="00DB13D7">
        <w:rPr>
          <w:szCs w:val="24"/>
        </w:rPr>
        <w:t>referral</w:t>
      </w:r>
      <w:r w:rsidR="003D5B12" w:rsidRPr="00DB13D7">
        <w:rPr>
          <w:szCs w:val="24"/>
        </w:rPr>
        <w:t xml:space="preserve"> elsewhere.</w:t>
      </w:r>
      <w:r w:rsidR="001B7DA0" w:rsidRPr="00DB13D7">
        <w:rPr>
          <w:szCs w:val="24"/>
        </w:rPr>
        <w:t xml:space="preserve">  This could include support for parents who </w:t>
      </w:r>
      <w:r w:rsidR="001B7DA0" w:rsidRPr="00DB13D7">
        <w:rPr>
          <w:szCs w:val="24"/>
        </w:rPr>
        <w:lastRenderedPageBreak/>
        <w:t>have no experience of caring for a young child and assisting parents who used to care for their children to cope with gaps in contact.</w:t>
      </w:r>
    </w:p>
    <w:p w14:paraId="4C1B48B4" w14:textId="6680CC68" w:rsidR="00FE503A" w:rsidRPr="00DB13D7" w:rsidRDefault="00FE503A"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 xml:space="preserve">Enabling parents on contact sessions to obtain photos or other record of the contact without infringing </w:t>
      </w:r>
      <w:proofErr w:type="gramStart"/>
      <w:r w:rsidRPr="00DB13D7">
        <w:rPr>
          <w:szCs w:val="24"/>
        </w:rPr>
        <w:t>confidentiality</w:t>
      </w:r>
      <w:proofErr w:type="gramEnd"/>
      <w:r w:rsidR="003D5B12" w:rsidRPr="00DB13D7">
        <w:rPr>
          <w:szCs w:val="24"/>
        </w:rPr>
        <w:t xml:space="preserve"> </w:t>
      </w:r>
    </w:p>
    <w:p w14:paraId="762E9668" w14:textId="7740A30A" w:rsidR="003D5B12" w:rsidRPr="00DB13D7" w:rsidRDefault="003D5B12"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 xml:space="preserve">Taking contact outdoors – activities and local </w:t>
      </w:r>
      <w:r w:rsidR="007E3A1A" w:rsidRPr="00DB13D7">
        <w:rPr>
          <w:szCs w:val="24"/>
        </w:rPr>
        <w:t>places to go</w:t>
      </w:r>
    </w:p>
    <w:p w14:paraId="38A84FFD" w14:textId="45CD79B8" w:rsidR="00FE503A" w:rsidRPr="00DB13D7" w:rsidRDefault="007E3A1A"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Provision of contact on weekdays and evenings</w:t>
      </w:r>
    </w:p>
    <w:p w14:paraId="76C36F04" w14:textId="5B3AF42A" w:rsidR="00E50D20" w:rsidRPr="00DB13D7" w:rsidRDefault="00E50D20"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How parents and children can be supported to progress contact independ</w:t>
      </w:r>
      <w:r w:rsidR="002250BD" w:rsidRPr="00DB13D7">
        <w:rPr>
          <w:szCs w:val="24"/>
        </w:rPr>
        <w:t>en</w:t>
      </w:r>
      <w:r w:rsidRPr="00DB13D7">
        <w:rPr>
          <w:szCs w:val="24"/>
        </w:rPr>
        <w:t>tly including moving from supervised to supported to handovers</w:t>
      </w:r>
    </w:p>
    <w:p w14:paraId="5E42DF20" w14:textId="5A94F563" w:rsidR="00E50D20" w:rsidRPr="00DB13D7" w:rsidRDefault="004B07A9"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Ways of managing</w:t>
      </w:r>
      <w:r w:rsidR="00E50D20" w:rsidRPr="00DB13D7">
        <w:rPr>
          <w:szCs w:val="24"/>
        </w:rPr>
        <w:t xml:space="preserve"> handovers and also how to deal with children’s anxiety </w:t>
      </w:r>
      <w:r w:rsidRPr="00DB13D7">
        <w:rPr>
          <w:szCs w:val="24"/>
        </w:rPr>
        <w:t xml:space="preserve">during an </w:t>
      </w:r>
      <w:proofErr w:type="gramStart"/>
      <w:r w:rsidRPr="00DB13D7">
        <w:rPr>
          <w:szCs w:val="24"/>
        </w:rPr>
        <w:t>handover</w:t>
      </w:r>
      <w:proofErr w:type="gramEnd"/>
    </w:p>
    <w:p w14:paraId="1F96C184" w14:textId="0F6923BB" w:rsidR="002250BD" w:rsidRPr="00DB13D7" w:rsidRDefault="002250BD" w:rsidP="00FE503A">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 xml:space="preserve">Both supported </w:t>
      </w:r>
      <w:proofErr w:type="gramStart"/>
      <w:r w:rsidRPr="00DB13D7">
        <w:rPr>
          <w:szCs w:val="24"/>
        </w:rPr>
        <w:t>contact</w:t>
      </w:r>
      <w:proofErr w:type="gramEnd"/>
      <w:r w:rsidRPr="00DB13D7">
        <w:rPr>
          <w:szCs w:val="24"/>
        </w:rPr>
        <w:t xml:space="preserve"> taking place outside the centre and handovers raise issues that are not necessarily covered in training on centre-based contact.  These processes are a vital part of enabling the parents to achieve a working relationship that </w:t>
      </w:r>
      <w:proofErr w:type="gramStart"/>
      <w:r w:rsidRPr="00DB13D7">
        <w:rPr>
          <w:szCs w:val="24"/>
        </w:rPr>
        <w:t>doesn’t</w:t>
      </w:r>
      <w:proofErr w:type="gramEnd"/>
      <w:r w:rsidRPr="00DB13D7">
        <w:rPr>
          <w:szCs w:val="24"/>
        </w:rPr>
        <w:t xml:space="preserve"> require the contact centre, so “training for freedom” should be included alongside “in-centre training”.</w:t>
      </w:r>
    </w:p>
    <w:p w14:paraId="3FFD499B" w14:textId="6C5F7C29" w:rsidR="002250BD" w:rsidRPr="00DB13D7" w:rsidRDefault="002250BD" w:rsidP="002250BD">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 xml:space="preserve">Making contact work for different ages of children, ranging from babies to teenagers.  Each age group has its own requirements and although most of the children in contact centres are likely to be </w:t>
      </w:r>
      <w:proofErr w:type="gramStart"/>
      <w:r w:rsidRPr="00DB13D7">
        <w:rPr>
          <w:szCs w:val="24"/>
        </w:rPr>
        <w:t>fairly young</w:t>
      </w:r>
      <w:proofErr w:type="gramEnd"/>
      <w:r w:rsidRPr="00DB13D7">
        <w:rPr>
          <w:szCs w:val="24"/>
        </w:rPr>
        <w:t>, the centre should understand the needs of older children.</w:t>
      </w:r>
    </w:p>
    <w:p w14:paraId="262B2F60" w14:textId="3F50BD10" w:rsidR="002250BD" w:rsidRPr="00DB13D7" w:rsidRDefault="001B7DA0" w:rsidP="002250BD">
      <w:pPr>
        <w:pStyle w:val="ListParagraph"/>
        <w:numPr>
          <w:ilvl w:val="0"/>
          <w:numId w:val="42"/>
        </w:numPr>
        <w:pBdr>
          <w:top w:val="single" w:sz="4" w:space="0" w:color="auto"/>
          <w:left w:val="single" w:sz="4" w:space="4" w:color="auto"/>
          <w:bottom w:val="single" w:sz="4" w:space="1" w:color="auto"/>
          <w:right w:val="single" w:sz="4" w:space="4" w:color="auto"/>
        </w:pBdr>
        <w:rPr>
          <w:szCs w:val="24"/>
        </w:rPr>
      </w:pPr>
      <w:r w:rsidRPr="00DB13D7">
        <w:rPr>
          <w:szCs w:val="24"/>
        </w:rPr>
        <w:t xml:space="preserve">Training on reporting should include reporting on all forms of contact, not just supervised contact.  Some contact centres already do </w:t>
      </w:r>
      <w:proofErr w:type="gramStart"/>
      <w:r w:rsidRPr="00DB13D7">
        <w:rPr>
          <w:szCs w:val="24"/>
        </w:rPr>
        <w:t>this</w:t>
      </w:r>
      <w:proofErr w:type="gramEnd"/>
      <w:r w:rsidRPr="00DB13D7">
        <w:rPr>
          <w:szCs w:val="24"/>
        </w:rPr>
        <w:t xml:space="preserve"> and they should all provide this service.</w:t>
      </w:r>
    </w:p>
    <w:p w14:paraId="42F81AC5" w14:textId="253C5536" w:rsidR="004410EC" w:rsidRPr="00DB13D7" w:rsidRDefault="004410EC" w:rsidP="0075189A">
      <w:pPr>
        <w:pBdr>
          <w:top w:val="single" w:sz="4" w:space="1" w:color="auto"/>
          <w:left w:val="single" w:sz="4" w:space="4" w:color="auto"/>
          <w:bottom w:val="single" w:sz="4" w:space="1" w:color="auto"/>
          <w:right w:val="single" w:sz="4" w:space="4" w:color="auto"/>
        </w:pBdr>
        <w:rPr>
          <w:szCs w:val="24"/>
        </w:rPr>
      </w:pPr>
      <w:r w:rsidRPr="00DB13D7">
        <w:rPr>
          <w:szCs w:val="24"/>
        </w:rPr>
        <w:t>staff training standards?</w:t>
      </w:r>
    </w:p>
    <w:p w14:paraId="65B3717B"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Yes</w:t>
      </w:r>
    </w:p>
    <w:p w14:paraId="301578AA"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No</w:t>
      </w:r>
    </w:p>
    <w:p w14:paraId="42C2EAB3" w14:textId="4811800B"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roofErr w:type="gramStart"/>
      <w:r w:rsidRPr="00DB13D7">
        <w:rPr>
          <w:szCs w:val="24"/>
        </w:rPr>
        <w:t>Don’t</w:t>
      </w:r>
      <w:proofErr w:type="gramEnd"/>
      <w:r w:rsidRPr="00DB13D7">
        <w:rPr>
          <w:szCs w:val="24"/>
        </w:rPr>
        <w:t xml:space="preserve"> Know</w:t>
      </w:r>
    </w:p>
    <w:p w14:paraId="6269F964" w14:textId="77777777" w:rsidR="0075189A" w:rsidRPr="00DB13D7" w:rsidRDefault="0075189A" w:rsidP="0075189A">
      <w:pPr>
        <w:pBdr>
          <w:top w:val="single" w:sz="4" w:space="1" w:color="auto"/>
          <w:left w:val="single" w:sz="4" w:space="4" w:color="auto"/>
          <w:bottom w:val="single" w:sz="4" w:space="1" w:color="auto"/>
          <w:right w:val="single" w:sz="4" w:space="4" w:color="auto"/>
        </w:pBdr>
        <w:rPr>
          <w:szCs w:val="24"/>
        </w:rPr>
      </w:pPr>
    </w:p>
    <w:p w14:paraId="4AB29FCE" w14:textId="63210760"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r w:rsidR="00A27084" w:rsidRPr="00DB13D7">
        <w:rPr>
          <w:szCs w:val="24"/>
        </w:rPr>
        <w:t xml:space="preserve">  If you have answered yes, please list the areas you consider should be covered.</w:t>
      </w:r>
    </w:p>
    <w:p w14:paraId="2ACCEA20" w14:textId="77777777" w:rsidR="00310B17" w:rsidRPr="00DB13D7" w:rsidRDefault="00310B17" w:rsidP="0075189A">
      <w:pPr>
        <w:pStyle w:val="ListParagraph"/>
        <w:ind w:left="1512"/>
        <w:rPr>
          <w:szCs w:val="24"/>
        </w:rPr>
      </w:pPr>
    </w:p>
    <w:p w14:paraId="0673E28A" w14:textId="726545FF" w:rsidR="0075189A" w:rsidRPr="00DB13D7" w:rsidRDefault="004410EC"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14</w:t>
      </w:r>
      <w:r w:rsidR="0075189A" w:rsidRPr="00DB13D7">
        <w:rPr>
          <w:szCs w:val="24"/>
        </w:rPr>
        <w:t>):</w:t>
      </w:r>
    </w:p>
    <w:p w14:paraId="3CDF589E" w14:textId="77777777" w:rsidR="0075189A" w:rsidRPr="00DB13D7" w:rsidRDefault="0075189A" w:rsidP="0075189A">
      <w:pPr>
        <w:pBdr>
          <w:top w:val="single" w:sz="4" w:space="1" w:color="auto"/>
          <w:left w:val="single" w:sz="4" w:space="4" w:color="auto"/>
          <w:bottom w:val="single" w:sz="4" w:space="1" w:color="auto"/>
          <w:right w:val="single" w:sz="4" w:space="4" w:color="auto"/>
        </w:pBdr>
        <w:rPr>
          <w:szCs w:val="24"/>
        </w:rPr>
      </w:pPr>
    </w:p>
    <w:p w14:paraId="123EA4B2" w14:textId="5811C5D5"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Do you agree/disagree with the proposed process for monitoring of training requirements?</w:t>
      </w:r>
    </w:p>
    <w:p w14:paraId="0840F6B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Agree</w:t>
      </w:r>
    </w:p>
    <w:p w14:paraId="3F44965A"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highlight w:val="yellow"/>
        </w:rPr>
        <w:t>Disagree</w:t>
      </w:r>
    </w:p>
    <w:p w14:paraId="4548E16C" w14:textId="693669EA"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roofErr w:type="gramStart"/>
      <w:r w:rsidRPr="00DB13D7">
        <w:rPr>
          <w:szCs w:val="24"/>
        </w:rPr>
        <w:t>Don’t</w:t>
      </w:r>
      <w:proofErr w:type="gramEnd"/>
      <w:r w:rsidRPr="00DB13D7">
        <w:rPr>
          <w:szCs w:val="24"/>
        </w:rPr>
        <w:t xml:space="preserve"> Know</w:t>
      </w:r>
    </w:p>
    <w:p w14:paraId="678A275F" w14:textId="77777777" w:rsidR="0075189A" w:rsidRPr="00DB13D7" w:rsidRDefault="0075189A" w:rsidP="0075189A">
      <w:pPr>
        <w:pBdr>
          <w:top w:val="single" w:sz="4" w:space="1" w:color="auto"/>
          <w:left w:val="single" w:sz="4" w:space="4" w:color="auto"/>
          <w:bottom w:val="single" w:sz="4" w:space="1" w:color="auto"/>
          <w:right w:val="single" w:sz="4" w:space="4" w:color="auto"/>
        </w:pBdr>
        <w:rPr>
          <w:szCs w:val="24"/>
        </w:rPr>
      </w:pPr>
    </w:p>
    <w:p w14:paraId="17FCC733" w14:textId="593F57DC"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p>
    <w:p w14:paraId="6E1A84A9" w14:textId="771A03C6" w:rsidR="007E3A1A" w:rsidRPr="00DB13D7" w:rsidRDefault="007E3A1A" w:rsidP="0075189A">
      <w:pPr>
        <w:pBdr>
          <w:top w:val="single" w:sz="4" w:space="1" w:color="auto"/>
          <w:left w:val="single" w:sz="4" w:space="4" w:color="auto"/>
          <w:bottom w:val="single" w:sz="4" w:space="1" w:color="auto"/>
          <w:right w:val="single" w:sz="4" w:space="4" w:color="auto"/>
        </w:pBdr>
        <w:rPr>
          <w:szCs w:val="24"/>
        </w:rPr>
      </w:pPr>
    </w:p>
    <w:p w14:paraId="47128D1F" w14:textId="6A17FFFA" w:rsidR="00DF0019" w:rsidRPr="00DB13D7" w:rsidRDefault="007E3A1A" w:rsidP="0075189A">
      <w:pPr>
        <w:pBdr>
          <w:top w:val="single" w:sz="4" w:space="1" w:color="auto"/>
          <w:left w:val="single" w:sz="4" w:space="4" w:color="auto"/>
          <w:bottom w:val="single" w:sz="4" w:space="1" w:color="auto"/>
          <w:right w:val="single" w:sz="4" w:space="4" w:color="auto"/>
        </w:pBdr>
        <w:rPr>
          <w:szCs w:val="24"/>
        </w:rPr>
      </w:pPr>
      <w:r w:rsidRPr="00DB13D7">
        <w:rPr>
          <w:szCs w:val="24"/>
        </w:rPr>
        <w:t>Monitoring the training provision within a relatively complicated setup with a small core of permanent staff, many sessional or part-ti</w:t>
      </w:r>
      <w:r w:rsidR="00AD6C2E" w:rsidRPr="00DB13D7">
        <w:rPr>
          <w:szCs w:val="24"/>
        </w:rPr>
        <w:t>m</w:t>
      </w:r>
      <w:r w:rsidRPr="00DB13D7">
        <w:rPr>
          <w:szCs w:val="24"/>
        </w:rPr>
        <w:t xml:space="preserve">e staff and a </w:t>
      </w:r>
      <w:r w:rsidR="00F2590B" w:rsidRPr="00DB13D7">
        <w:rPr>
          <w:szCs w:val="24"/>
        </w:rPr>
        <w:t>significant</w:t>
      </w:r>
      <w:r w:rsidRPr="00DB13D7">
        <w:rPr>
          <w:szCs w:val="24"/>
        </w:rPr>
        <w:t xml:space="preserve"> number of volunteers </w:t>
      </w:r>
      <w:r w:rsidR="00DF0019" w:rsidRPr="00DB13D7">
        <w:rPr>
          <w:szCs w:val="24"/>
        </w:rPr>
        <w:t xml:space="preserve">is difficult.  The monitoring should go beyond </w:t>
      </w:r>
      <w:r w:rsidR="00F2590B" w:rsidRPr="00DB13D7">
        <w:rPr>
          <w:szCs w:val="24"/>
        </w:rPr>
        <w:t>merely</w:t>
      </w:r>
      <w:r w:rsidR="00DF0019" w:rsidRPr="00DB13D7">
        <w:rPr>
          <w:szCs w:val="24"/>
        </w:rPr>
        <w:t xml:space="preserve"> ticking off training course </w:t>
      </w:r>
      <w:proofErr w:type="gramStart"/>
      <w:r w:rsidR="00DF0019" w:rsidRPr="00DB13D7">
        <w:rPr>
          <w:szCs w:val="24"/>
        </w:rPr>
        <w:t>records, but</w:t>
      </w:r>
      <w:proofErr w:type="gramEnd"/>
      <w:r w:rsidR="00DF0019" w:rsidRPr="00DB13D7">
        <w:rPr>
          <w:szCs w:val="24"/>
        </w:rPr>
        <w:t xml:space="preserve"> need not extend to testing all staff and volunteers on their understanding. It requires an informed and sensitive approach, and should be linked with the actual training provision, so that the person conducting the monitoring </w:t>
      </w:r>
      <w:proofErr w:type="gramStart"/>
      <w:r w:rsidR="00DF0019" w:rsidRPr="00DB13D7">
        <w:rPr>
          <w:szCs w:val="24"/>
        </w:rPr>
        <w:t>actually understands</w:t>
      </w:r>
      <w:proofErr w:type="gramEnd"/>
      <w:r w:rsidR="00DF0019" w:rsidRPr="00DB13D7">
        <w:rPr>
          <w:szCs w:val="24"/>
        </w:rPr>
        <w:t xml:space="preserve"> the important factors within the training.  </w:t>
      </w:r>
    </w:p>
    <w:p w14:paraId="6498EEB1" w14:textId="5A09DA8F" w:rsidR="00DF0019" w:rsidRPr="00DB13D7" w:rsidRDefault="00DF0019" w:rsidP="0075189A">
      <w:pPr>
        <w:pBdr>
          <w:top w:val="single" w:sz="4" w:space="1" w:color="auto"/>
          <w:left w:val="single" w:sz="4" w:space="4" w:color="auto"/>
          <w:bottom w:val="single" w:sz="4" w:space="1" w:color="auto"/>
          <w:right w:val="single" w:sz="4" w:space="4" w:color="auto"/>
        </w:pBdr>
        <w:rPr>
          <w:szCs w:val="24"/>
        </w:rPr>
      </w:pPr>
      <w:r w:rsidRPr="00DB13D7">
        <w:rPr>
          <w:szCs w:val="24"/>
        </w:rPr>
        <w:lastRenderedPageBreak/>
        <w:t xml:space="preserve">It might be better to establish some form of recording of assessments within training courses, so that a centre can demonstrate that the people who have been trained could demonstrate understanding of the topic.  </w:t>
      </w:r>
    </w:p>
    <w:p w14:paraId="3C0FCCB9" w14:textId="2DBCAAB1" w:rsidR="007E3A1A" w:rsidRPr="00DB13D7" w:rsidRDefault="00DF0019"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In online training review questions are used to assess understanding during the session and these are easily recorded, but only a limited part of the training should be carried out online. </w:t>
      </w:r>
    </w:p>
    <w:p w14:paraId="39ED0644" w14:textId="257A98A7" w:rsidR="00DF0019" w:rsidRPr="00DB13D7" w:rsidRDefault="00DF0019"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There is also an issue about repeat training.  Some centres are likely to have long-established staff and volunteers who may not be very receptive to having to repeat training topics every few years.  The challenge here is to provide an alternative which either covers new ground or is practice </w:t>
      </w:r>
      <w:r w:rsidR="00AD6C2E" w:rsidRPr="00DB13D7">
        <w:rPr>
          <w:szCs w:val="24"/>
        </w:rPr>
        <w:t xml:space="preserve">and problem-solving </w:t>
      </w:r>
      <w:r w:rsidRPr="00DB13D7">
        <w:rPr>
          <w:szCs w:val="24"/>
        </w:rPr>
        <w:t>based in order to develop existing skills rather than just going over the same ground time and again.</w:t>
      </w:r>
    </w:p>
    <w:p w14:paraId="291ADC2D" w14:textId="067D83F7" w:rsidR="007E3A1A" w:rsidRPr="00DB13D7" w:rsidRDefault="007E3A1A" w:rsidP="0075189A">
      <w:pPr>
        <w:pBdr>
          <w:top w:val="single" w:sz="4" w:space="1" w:color="auto"/>
          <w:left w:val="single" w:sz="4" w:space="4" w:color="auto"/>
          <w:bottom w:val="single" w:sz="4" w:space="1" w:color="auto"/>
          <w:right w:val="single" w:sz="4" w:space="4" w:color="auto"/>
        </w:pBdr>
        <w:rPr>
          <w:szCs w:val="24"/>
        </w:rPr>
      </w:pPr>
    </w:p>
    <w:p w14:paraId="183C5780" w14:textId="5DF588E3" w:rsidR="007E3A1A" w:rsidRPr="00DB13D7" w:rsidRDefault="007E3A1A" w:rsidP="0075189A">
      <w:pPr>
        <w:pBdr>
          <w:top w:val="single" w:sz="4" w:space="1" w:color="auto"/>
          <w:left w:val="single" w:sz="4" w:space="4" w:color="auto"/>
          <w:bottom w:val="single" w:sz="4" w:space="1" w:color="auto"/>
          <w:right w:val="single" w:sz="4" w:space="4" w:color="auto"/>
        </w:pBdr>
        <w:rPr>
          <w:szCs w:val="24"/>
        </w:rPr>
      </w:pPr>
    </w:p>
    <w:p w14:paraId="2F915FEE" w14:textId="77777777" w:rsidR="007E3A1A" w:rsidRPr="00DB13D7" w:rsidRDefault="007E3A1A" w:rsidP="0075189A">
      <w:pPr>
        <w:pBdr>
          <w:top w:val="single" w:sz="4" w:space="1" w:color="auto"/>
          <w:left w:val="single" w:sz="4" w:space="4" w:color="auto"/>
          <w:bottom w:val="single" w:sz="4" w:space="1" w:color="auto"/>
          <w:right w:val="single" w:sz="4" w:space="4" w:color="auto"/>
        </w:pBdr>
        <w:rPr>
          <w:szCs w:val="24"/>
        </w:rPr>
      </w:pPr>
    </w:p>
    <w:p w14:paraId="0CEA8AED" w14:textId="77777777" w:rsidR="00310B17" w:rsidRPr="00DB13D7" w:rsidRDefault="00310B17" w:rsidP="0075189A">
      <w:pPr>
        <w:pStyle w:val="ListParagraph"/>
        <w:ind w:left="792"/>
        <w:rPr>
          <w:szCs w:val="24"/>
        </w:rPr>
      </w:pPr>
    </w:p>
    <w:p w14:paraId="1CE059A7" w14:textId="70AA0A37" w:rsidR="00310B17" w:rsidRPr="00DB13D7" w:rsidRDefault="004410EC"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15</w:t>
      </w:r>
      <w:r w:rsidR="0075189A" w:rsidRPr="00DB13D7">
        <w:rPr>
          <w:szCs w:val="24"/>
        </w:rPr>
        <w:t>):</w:t>
      </w:r>
    </w:p>
    <w:p w14:paraId="65DC0DF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460FD22F"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Do you agree/disagree with the proposed process for raising complaints against a child contact service?</w:t>
      </w:r>
    </w:p>
    <w:p w14:paraId="67FF23AC"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Agree</w:t>
      </w:r>
    </w:p>
    <w:p w14:paraId="42086C14"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Disagree</w:t>
      </w:r>
    </w:p>
    <w:p w14:paraId="58271900"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6EF6F7C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138B9064" w14:textId="2B5C9AB6"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p>
    <w:p w14:paraId="1AA807EB" w14:textId="3B448702" w:rsidR="00F657B9" w:rsidRPr="00DB13D7" w:rsidRDefault="00F657B9" w:rsidP="0075189A">
      <w:pPr>
        <w:pBdr>
          <w:top w:val="single" w:sz="4" w:space="1" w:color="auto"/>
          <w:left w:val="single" w:sz="4" w:space="4" w:color="auto"/>
          <w:bottom w:val="single" w:sz="4" w:space="1" w:color="auto"/>
          <w:right w:val="single" w:sz="4" w:space="4" w:color="auto"/>
        </w:pBdr>
        <w:rPr>
          <w:szCs w:val="24"/>
        </w:rPr>
      </w:pPr>
    </w:p>
    <w:p w14:paraId="4EFC19E3" w14:textId="4F5637CA" w:rsidR="00F657B9" w:rsidRPr="00DB13D7" w:rsidRDefault="00F657B9" w:rsidP="0075189A">
      <w:pPr>
        <w:pBdr>
          <w:top w:val="single" w:sz="4" w:space="1" w:color="auto"/>
          <w:left w:val="single" w:sz="4" w:space="4" w:color="auto"/>
          <w:bottom w:val="single" w:sz="4" w:space="1" w:color="auto"/>
          <w:right w:val="single" w:sz="4" w:space="4" w:color="auto"/>
        </w:pBdr>
        <w:rPr>
          <w:szCs w:val="24"/>
        </w:rPr>
      </w:pPr>
      <w:r w:rsidRPr="00DB13D7">
        <w:rPr>
          <w:szCs w:val="24"/>
        </w:rPr>
        <w:t>We disagree with the presumption that the Care Inspectorate is the most appropriate body to handle complaints once they have been considered by the contact centre.  Relationships Scotland or another umbrella body could provide the second tier in a complaints process, but there would need to be a top-level body above them – possibly OSCR.</w:t>
      </w:r>
      <w:r w:rsidR="006E5A84" w:rsidRPr="00DB13D7">
        <w:rPr>
          <w:szCs w:val="24"/>
        </w:rPr>
        <w:t xml:space="preserve"> </w:t>
      </w:r>
      <w:r w:rsidRPr="00DB13D7">
        <w:rPr>
          <w:szCs w:val="24"/>
        </w:rPr>
        <w:t xml:space="preserve"> Relationships Scotland already has knowledge of contact centre issues, whereas the Care Inspectorate would have to learn from scratch and maintain that understandin</w:t>
      </w:r>
      <w:r w:rsidR="006E5A84" w:rsidRPr="00DB13D7">
        <w:rPr>
          <w:szCs w:val="24"/>
        </w:rPr>
        <w:t>g. W</w:t>
      </w:r>
      <w:r w:rsidR="00E009A7" w:rsidRPr="00DB13D7">
        <w:rPr>
          <w:szCs w:val="24"/>
        </w:rPr>
        <w:t>hich</w:t>
      </w:r>
      <w:r w:rsidR="006E5A84" w:rsidRPr="00DB13D7">
        <w:rPr>
          <w:szCs w:val="24"/>
        </w:rPr>
        <w:t xml:space="preserve">ever organisation takes on the complaint handling and investigation responsibility will have to have built into its responsibilities greater transparency than the existing systems, should have some independent members other than senior staff members and should have a system of publicly accessible reporting of its </w:t>
      </w:r>
      <w:proofErr w:type="spellStart"/>
      <w:r w:rsidR="006E5A84" w:rsidRPr="00DB13D7">
        <w:rPr>
          <w:szCs w:val="24"/>
        </w:rPr>
        <w:t>ajudications</w:t>
      </w:r>
      <w:proofErr w:type="spellEnd"/>
      <w:r w:rsidR="006E5A84" w:rsidRPr="00DB13D7">
        <w:rPr>
          <w:szCs w:val="24"/>
        </w:rPr>
        <w:t>.</w:t>
      </w:r>
    </w:p>
    <w:p w14:paraId="02211D53" w14:textId="27EC39BF" w:rsidR="00051871" w:rsidRPr="00DB13D7" w:rsidRDefault="00051871"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It has to be recognised that contact centres are often caught in the middle of a high-conflict parental dispute, and complaints may arise as spin—offs from this </w:t>
      </w:r>
      <w:proofErr w:type="gramStart"/>
      <w:r w:rsidRPr="00DB13D7">
        <w:rPr>
          <w:szCs w:val="24"/>
        </w:rPr>
        <w:t>struggle .</w:t>
      </w:r>
      <w:proofErr w:type="gramEnd"/>
      <w:r w:rsidRPr="00DB13D7">
        <w:rPr>
          <w:szCs w:val="24"/>
        </w:rPr>
        <w:t xml:space="preserve"> </w:t>
      </w:r>
    </w:p>
    <w:p w14:paraId="4068B09D" w14:textId="0B4C5BF8" w:rsidR="00F657B9" w:rsidRPr="00DB13D7" w:rsidRDefault="00F657B9" w:rsidP="0075189A">
      <w:pPr>
        <w:pBdr>
          <w:top w:val="single" w:sz="4" w:space="1" w:color="auto"/>
          <w:left w:val="single" w:sz="4" w:space="4" w:color="auto"/>
          <w:bottom w:val="single" w:sz="4" w:space="1" w:color="auto"/>
          <w:right w:val="single" w:sz="4" w:space="4" w:color="auto"/>
        </w:pBdr>
        <w:rPr>
          <w:szCs w:val="24"/>
        </w:rPr>
      </w:pPr>
    </w:p>
    <w:p w14:paraId="0B70DFE9" w14:textId="77777777" w:rsidR="00F657B9" w:rsidRPr="00DB13D7" w:rsidRDefault="00F657B9" w:rsidP="0075189A">
      <w:pPr>
        <w:pBdr>
          <w:top w:val="single" w:sz="4" w:space="1" w:color="auto"/>
          <w:left w:val="single" w:sz="4" w:space="4" w:color="auto"/>
          <w:bottom w:val="single" w:sz="4" w:space="1" w:color="auto"/>
          <w:right w:val="single" w:sz="4" w:space="4" w:color="auto"/>
        </w:pBdr>
        <w:rPr>
          <w:szCs w:val="24"/>
        </w:rPr>
      </w:pPr>
    </w:p>
    <w:p w14:paraId="14DA6EC4" w14:textId="77777777" w:rsidR="00310B17" w:rsidRPr="00DB13D7" w:rsidRDefault="00310B17" w:rsidP="0075189A">
      <w:pPr>
        <w:rPr>
          <w:szCs w:val="24"/>
        </w:rPr>
      </w:pPr>
    </w:p>
    <w:p w14:paraId="1AD8023D" w14:textId="48A9559A"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1</w:t>
      </w:r>
      <w:r w:rsidR="004410EC" w:rsidRPr="00DB13D7">
        <w:rPr>
          <w:szCs w:val="24"/>
        </w:rPr>
        <w:t>6</w:t>
      </w:r>
      <w:r w:rsidRPr="00DB13D7">
        <w:rPr>
          <w:szCs w:val="24"/>
        </w:rPr>
        <w:t>):</w:t>
      </w:r>
    </w:p>
    <w:p w14:paraId="6BDA980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3C0640E5" w14:textId="1342357C" w:rsidR="00310B17" w:rsidRPr="00DB13D7" w:rsidRDefault="00671C55" w:rsidP="0075189A">
      <w:pPr>
        <w:pBdr>
          <w:top w:val="single" w:sz="4" w:space="1" w:color="auto"/>
          <w:left w:val="single" w:sz="4" w:space="4" w:color="auto"/>
          <w:bottom w:val="single" w:sz="4" w:space="1" w:color="auto"/>
          <w:right w:val="single" w:sz="4" w:space="4" w:color="auto"/>
        </w:pBdr>
        <w:rPr>
          <w:szCs w:val="24"/>
        </w:rPr>
      </w:pPr>
      <w:r w:rsidRPr="00DB13D7">
        <w:rPr>
          <w:szCs w:val="24"/>
        </w:rPr>
        <w:t>Do</w:t>
      </w:r>
      <w:r w:rsidR="00310B17" w:rsidRPr="00DB13D7">
        <w:rPr>
          <w:szCs w:val="24"/>
        </w:rPr>
        <w:t xml:space="preserve"> you agree/disagree with the proposed process for raising complaints against individual members of staff and volunteers?</w:t>
      </w:r>
    </w:p>
    <w:p w14:paraId="56F465A2"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Agree</w:t>
      </w:r>
    </w:p>
    <w:p w14:paraId="78EBECE3"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highlight w:val="yellow"/>
        </w:rPr>
        <w:t>Disagree</w:t>
      </w:r>
    </w:p>
    <w:p w14:paraId="0DEBB608" w14:textId="17BDB0DD"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lastRenderedPageBreak/>
        <w:t xml:space="preserve">Don’t </w:t>
      </w:r>
      <w:proofErr w:type="gramStart"/>
      <w:r w:rsidRPr="00DB13D7">
        <w:rPr>
          <w:szCs w:val="24"/>
        </w:rPr>
        <w:t>know</w:t>
      </w:r>
      <w:proofErr w:type="gramEnd"/>
    </w:p>
    <w:p w14:paraId="6336BEE9" w14:textId="4646EC6D" w:rsidR="004410EC" w:rsidRPr="00DB13D7" w:rsidRDefault="004410EC" w:rsidP="0075189A">
      <w:pPr>
        <w:pBdr>
          <w:top w:val="single" w:sz="4" w:space="1" w:color="auto"/>
          <w:left w:val="single" w:sz="4" w:space="4" w:color="auto"/>
          <w:bottom w:val="single" w:sz="4" w:space="1" w:color="auto"/>
          <w:right w:val="single" w:sz="4" w:space="4" w:color="auto"/>
        </w:pBdr>
        <w:rPr>
          <w:szCs w:val="24"/>
        </w:rPr>
      </w:pPr>
    </w:p>
    <w:p w14:paraId="29E8EE23" w14:textId="67F862AA" w:rsidR="004410EC" w:rsidRPr="00DB13D7" w:rsidRDefault="004410EC"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p>
    <w:p w14:paraId="3EEDFA43" w14:textId="4AA6A266" w:rsidR="00F657B9" w:rsidRPr="00DB13D7" w:rsidRDefault="00F657B9" w:rsidP="0075189A">
      <w:pPr>
        <w:pBdr>
          <w:top w:val="single" w:sz="4" w:space="1" w:color="auto"/>
          <w:left w:val="single" w:sz="4" w:space="4" w:color="auto"/>
          <w:bottom w:val="single" w:sz="4" w:space="1" w:color="auto"/>
          <w:right w:val="single" w:sz="4" w:space="4" w:color="auto"/>
        </w:pBdr>
        <w:rPr>
          <w:szCs w:val="24"/>
        </w:rPr>
      </w:pPr>
    </w:p>
    <w:p w14:paraId="75B0F686" w14:textId="41DB079D" w:rsidR="00F657B9" w:rsidRPr="00DB13D7" w:rsidRDefault="00F657B9"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Although the initial investigation of the complaint against a staff member should be handled locally, it is vital that it can be </w:t>
      </w:r>
      <w:r w:rsidR="00E50D20" w:rsidRPr="00DB13D7">
        <w:rPr>
          <w:szCs w:val="24"/>
        </w:rPr>
        <w:t>re-</w:t>
      </w:r>
      <w:r w:rsidRPr="00DB13D7">
        <w:rPr>
          <w:szCs w:val="24"/>
        </w:rPr>
        <w:t xml:space="preserve">considered </w:t>
      </w:r>
      <w:r w:rsidR="00E50D20" w:rsidRPr="00DB13D7">
        <w:rPr>
          <w:szCs w:val="24"/>
        </w:rPr>
        <w:t>at a mor</w:t>
      </w:r>
      <w:r w:rsidR="006E5A84" w:rsidRPr="00DB13D7">
        <w:rPr>
          <w:szCs w:val="24"/>
        </w:rPr>
        <w:t>e</w:t>
      </w:r>
      <w:r w:rsidR="00E50D20" w:rsidRPr="00DB13D7">
        <w:rPr>
          <w:szCs w:val="24"/>
        </w:rPr>
        <w:t xml:space="preserve"> remote level if the initial complainer </w:t>
      </w:r>
      <w:proofErr w:type="gramStart"/>
      <w:r w:rsidR="00E50D20" w:rsidRPr="00DB13D7">
        <w:rPr>
          <w:szCs w:val="24"/>
        </w:rPr>
        <w:t>isn’t</w:t>
      </w:r>
      <w:proofErr w:type="gramEnd"/>
      <w:r w:rsidR="00E50D20" w:rsidRPr="00DB13D7">
        <w:rPr>
          <w:szCs w:val="24"/>
        </w:rPr>
        <w:t xml:space="preserve"> satisfied.  Given the close-knit nature of many of the local services, it can be hard to maintain impartiality when handling complaints at a local level.</w:t>
      </w:r>
    </w:p>
    <w:p w14:paraId="26B3043C" w14:textId="77777777" w:rsidR="00310B17" w:rsidRPr="00DB13D7" w:rsidRDefault="00310B17" w:rsidP="0075189A">
      <w:pPr>
        <w:rPr>
          <w:szCs w:val="24"/>
        </w:rPr>
      </w:pPr>
    </w:p>
    <w:p w14:paraId="3CB63588" w14:textId="06FA8583"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1</w:t>
      </w:r>
      <w:r w:rsidR="004410EC" w:rsidRPr="00DB13D7">
        <w:rPr>
          <w:szCs w:val="24"/>
        </w:rPr>
        <w:t>7</w:t>
      </w:r>
      <w:r w:rsidRPr="00DB13D7">
        <w:rPr>
          <w:szCs w:val="24"/>
        </w:rPr>
        <w:t>):</w:t>
      </w:r>
    </w:p>
    <w:p w14:paraId="3530840A"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2146411C" w14:textId="614F4EAD"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Do you have any suggestions on how guidance on complaints procedures should be made accessible to children using child contact centre services?</w:t>
      </w:r>
    </w:p>
    <w:p w14:paraId="3A8A3830" w14:textId="6B354ACE" w:rsidR="00A27084" w:rsidRPr="00DB13D7" w:rsidRDefault="00A27084" w:rsidP="0075189A">
      <w:pPr>
        <w:pBdr>
          <w:top w:val="single" w:sz="4" w:space="1" w:color="auto"/>
          <w:left w:val="single" w:sz="4" w:space="4" w:color="auto"/>
          <w:bottom w:val="single" w:sz="4" w:space="1" w:color="auto"/>
          <w:right w:val="single" w:sz="4" w:space="4" w:color="auto"/>
        </w:pBdr>
        <w:rPr>
          <w:szCs w:val="24"/>
        </w:rPr>
      </w:pPr>
      <w:r w:rsidRPr="00DB13D7">
        <w:rPr>
          <w:szCs w:val="24"/>
        </w:rPr>
        <w:t>Yes</w:t>
      </w:r>
    </w:p>
    <w:p w14:paraId="7683AE9B" w14:textId="421DBBD7" w:rsidR="00A27084" w:rsidRPr="00DB13D7" w:rsidRDefault="00A27084" w:rsidP="0075189A">
      <w:pPr>
        <w:pBdr>
          <w:top w:val="single" w:sz="4" w:space="1" w:color="auto"/>
          <w:left w:val="single" w:sz="4" w:space="4" w:color="auto"/>
          <w:bottom w:val="single" w:sz="4" w:space="1" w:color="auto"/>
          <w:right w:val="single" w:sz="4" w:space="4" w:color="auto"/>
        </w:pBdr>
        <w:rPr>
          <w:szCs w:val="24"/>
        </w:rPr>
      </w:pPr>
      <w:r w:rsidRPr="00DB13D7">
        <w:rPr>
          <w:szCs w:val="24"/>
          <w:highlight w:val="yellow"/>
        </w:rPr>
        <w:t>No</w:t>
      </w:r>
    </w:p>
    <w:p w14:paraId="09BBF290" w14:textId="0A552E6C" w:rsidR="00A27084" w:rsidRPr="00DB13D7" w:rsidRDefault="00A27084" w:rsidP="0075189A">
      <w:pPr>
        <w:pBdr>
          <w:top w:val="single" w:sz="4" w:space="1" w:color="auto"/>
          <w:left w:val="single" w:sz="4" w:space="4" w:color="auto"/>
          <w:bottom w:val="single" w:sz="4" w:space="1" w:color="auto"/>
          <w:right w:val="single" w:sz="4" w:space="4" w:color="auto"/>
        </w:pBdr>
        <w:rPr>
          <w:szCs w:val="24"/>
        </w:rPr>
      </w:pPr>
    </w:p>
    <w:p w14:paraId="00E289E1" w14:textId="7130A58E" w:rsidR="00A27084" w:rsidRPr="00DB13D7" w:rsidRDefault="00A27084" w:rsidP="0075189A">
      <w:pPr>
        <w:pBdr>
          <w:top w:val="single" w:sz="4" w:space="1" w:color="auto"/>
          <w:left w:val="single" w:sz="4" w:space="4" w:color="auto"/>
          <w:bottom w:val="single" w:sz="4" w:space="1" w:color="auto"/>
          <w:right w:val="single" w:sz="4" w:space="4" w:color="auto"/>
        </w:pBdr>
        <w:rPr>
          <w:szCs w:val="24"/>
        </w:rPr>
      </w:pPr>
      <w:r w:rsidRPr="00DB13D7">
        <w:rPr>
          <w:szCs w:val="24"/>
        </w:rPr>
        <w:t>If yes, please outline these suggestions.</w:t>
      </w:r>
    </w:p>
    <w:p w14:paraId="76A642FB" w14:textId="77777777" w:rsidR="00310B17" w:rsidRPr="00DB13D7" w:rsidRDefault="00310B17" w:rsidP="0075189A">
      <w:pPr>
        <w:rPr>
          <w:szCs w:val="24"/>
        </w:rPr>
      </w:pPr>
    </w:p>
    <w:p w14:paraId="6364A0C0" w14:textId="3994AF3E"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1</w:t>
      </w:r>
      <w:r w:rsidR="004410EC" w:rsidRPr="00DB13D7">
        <w:rPr>
          <w:szCs w:val="24"/>
        </w:rPr>
        <w:t>8</w:t>
      </w:r>
      <w:r w:rsidRPr="00DB13D7">
        <w:rPr>
          <w:szCs w:val="24"/>
        </w:rPr>
        <w:t>):</w:t>
      </w:r>
    </w:p>
    <w:p w14:paraId="2677D279"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5DD234F0"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Do you agree/disagree with the proposed process for a child contact centre raising complaints against the regulatory body?</w:t>
      </w:r>
    </w:p>
    <w:p w14:paraId="6445B1E1"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Agree</w:t>
      </w:r>
    </w:p>
    <w:p w14:paraId="60C5E4A5"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highlight w:val="yellow"/>
        </w:rPr>
        <w:t>Disagree</w:t>
      </w:r>
    </w:p>
    <w:p w14:paraId="22E17AF7"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3F371439"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3F0F94EA" w14:textId="58F316C0"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p>
    <w:p w14:paraId="00BCB5CC" w14:textId="6296F1C1" w:rsidR="00E50D20" w:rsidRPr="00DB13D7" w:rsidRDefault="00E50D20" w:rsidP="0075189A">
      <w:pPr>
        <w:pBdr>
          <w:top w:val="single" w:sz="4" w:space="1" w:color="auto"/>
          <w:left w:val="single" w:sz="4" w:space="4" w:color="auto"/>
          <w:bottom w:val="single" w:sz="4" w:space="1" w:color="auto"/>
          <w:right w:val="single" w:sz="4" w:space="4" w:color="auto"/>
        </w:pBdr>
        <w:rPr>
          <w:szCs w:val="24"/>
        </w:rPr>
      </w:pPr>
    </w:p>
    <w:p w14:paraId="53C55E1E" w14:textId="58F21A48" w:rsidR="00E50D20" w:rsidRPr="00DB13D7" w:rsidRDefault="00E50D20" w:rsidP="0075189A">
      <w:pPr>
        <w:pBdr>
          <w:top w:val="single" w:sz="4" w:space="1" w:color="auto"/>
          <w:left w:val="single" w:sz="4" w:space="4" w:color="auto"/>
          <w:bottom w:val="single" w:sz="4" w:space="1" w:color="auto"/>
          <w:right w:val="single" w:sz="4" w:space="4" w:color="auto"/>
        </w:pBdr>
        <w:rPr>
          <w:szCs w:val="24"/>
        </w:rPr>
      </w:pPr>
      <w:r w:rsidRPr="00DB13D7">
        <w:rPr>
          <w:szCs w:val="24"/>
        </w:rPr>
        <w:t>If the regulatory body is not the Care Inspectorate there is a need for a higher-level body to consider complaints.</w:t>
      </w:r>
    </w:p>
    <w:p w14:paraId="79C28975" w14:textId="77777777" w:rsidR="00E50D20" w:rsidRPr="00DB13D7" w:rsidRDefault="00E50D20" w:rsidP="0075189A">
      <w:pPr>
        <w:pBdr>
          <w:top w:val="single" w:sz="4" w:space="1" w:color="auto"/>
          <w:left w:val="single" w:sz="4" w:space="4" w:color="auto"/>
          <w:bottom w:val="single" w:sz="4" w:space="1" w:color="auto"/>
          <w:right w:val="single" w:sz="4" w:space="4" w:color="auto"/>
        </w:pBdr>
        <w:rPr>
          <w:szCs w:val="24"/>
        </w:rPr>
      </w:pPr>
    </w:p>
    <w:p w14:paraId="53D0B66A" w14:textId="77777777" w:rsidR="00310B17" w:rsidRPr="00DB13D7" w:rsidRDefault="00310B17" w:rsidP="0075189A">
      <w:pPr>
        <w:rPr>
          <w:b/>
          <w:szCs w:val="24"/>
        </w:rPr>
      </w:pPr>
    </w:p>
    <w:p w14:paraId="08F2DF72" w14:textId="44D709ED" w:rsidR="00310B17" w:rsidRPr="00DB13D7" w:rsidRDefault="004410EC" w:rsidP="0075189A">
      <w:pPr>
        <w:pBdr>
          <w:top w:val="single" w:sz="4" w:space="1" w:color="auto"/>
          <w:left w:val="single" w:sz="4" w:space="4" w:color="auto"/>
          <w:bottom w:val="single" w:sz="4" w:space="1" w:color="auto"/>
          <w:right w:val="single" w:sz="4" w:space="4" w:color="auto"/>
        </w:pBdr>
        <w:rPr>
          <w:szCs w:val="24"/>
        </w:rPr>
      </w:pPr>
      <w:r w:rsidRPr="00DB13D7">
        <w:rPr>
          <w:szCs w:val="24"/>
        </w:rPr>
        <w:t>Question 19</w:t>
      </w:r>
      <w:r w:rsidR="00310B17" w:rsidRPr="00DB13D7">
        <w:rPr>
          <w:szCs w:val="24"/>
        </w:rPr>
        <w:t>):</w:t>
      </w:r>
    </w:p>
    <w:p w14:paraId="6872D135"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17D0D252" w14:textId="79F96C5E" w:rsidR="00310B17" w:rsidRPr="00DB13D7" w:rsidRDefault="00A27084" w:rsidP="0075189A">
      <w:pPr>
        <w:pBdr>
          <w:top w:val="single" w:sz="4" w:space="1" w:color="auto"/>
          <w:left w:val="single" w:sz="4" w:space="4" w:color="auto"/>
          <w:bottom w:val="single" w:sz="4" w:space="1" w:color="auto"/>
          <w:right w:val="single" w:sz="4" w:space="4" w:color="auto"/>
        </w:pBdr>
        <w:rPr>
          <w:szCs w:val="24"/>
        </w:rPr>
      </w:pPr>
      <w:r w:rsidRPr="00DB13D7">
        <w:rPr>
          <w:szCs w:val="24"/>
        </w:rPr>
        <w:t>Should</w:t>
      </w:r>
      <w:r w:rsidR="00310B17" w:rsidRPr="00DB13D7">
        <w:rPr>
          <w:szCs w:val="24"/>
        </w:rPr>
        <w:t xml:space="preserve"> the right to appeal by a child contact centre of a decision made by the regulatory body be to the sheriff court?</w:t>
      </w:r>
    </w:p>
    <w:p w14:paraId="41215520" w14:textId="6EE4C3C2" w:rsidR="00310B17" w:rsidRPr="00DB13D7" w:rsidRDefault="00A27084" w:rsidP="0075189A">
      <w:pPr>
        <w:pBdr>
          <w:top w:val="single" w:sz="4" w:space="1" w:color="auto"/>
          <w:left w:val="single" w:sz="4" w:space="4" w:color="auto"/>
          <w:bottom w:val="single" w:sz="4" w:space="1" w:color="auto"/>
          <w:right w:val="single" w:sz="4" w:space="4" w:color="auto"/>
        </w:pBdr>
        <w:rPr>
          <w:szCs w:val="24"/>
        </w:rPr>
      </w:pPr>
      <w:r w:rsidRPr="00DB13D7">
        <w:rPr>
          <w:szCs w:val="24"/>
        </w:rPr>
        <w:t>Yes</w:t>
      </w:r>
    </w:p>
    <w:p w14:paraId="36CB9573" w14:textId="20955297" w:rsidR="00310B17" w:rsidRPr="00DB13D7" w:rsidRDefault="00A27084" w:rsidP="0075189A">
      <w:pPr>
        <w:pBdr>
          <w:top w:val="single" w:sz="4" w:space="1" w:color="auto"/>
          <w:left w:val="single" w:sz="4" w:space="4" w:color="auto"/>
          <w:bottom w:val="single" w:sz="4" w:space="1" w:color="auto"/>
          <w:right w:val="single" w:sz="4" w:space="4" w:color="auto"/>
        </w:pBdr>
        <w:rPr>
          <w:szCs w:val="24"/>
        </w:rPr>
      </w:pPr>
      <w:r w:rsidRPr="00DB13D7">
        <w:rPr>
          <w:szCs w:val="24"/>
        </w:rPr>
        <w:t>No</w:t>
      </w:r>
    </w:p>
    <w:p w14:paraId="3B313B0A"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r w:rsidRPr="00DB13D7">
        <w:rPr>
          <w:szCs w:val="24"/>
        </w:rPr>
        <w:t xml:space="preserve">Don’t </w:t>
      </w:r>
      <w:proofErr w:type="gramStart"/>
      <w:r w:rsidRPr="00DB13D7">
        <w:rPr>
          <w:szCs w:val="24"/>
        </w:rPr>
        <w:t>know</w:t>
      </w:r>
      <w:proofErr w:type="gramEnd"/>
    </w:p>
    <w:p w14:paraId="6AB2B570"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588E66CA" w14:textId="77777777" w:rsidR="00E50D20" w:rsidRPr="00DB13D7" w:rsidRDefault="00310B17" w:rsidP="00E50D20">
      <w:pPr>
        <w:pBdr>
          <w:top w:val="single" w:sz="4" w:space="1" w:color="auto"/>
          <w:left w:val="single" w:sz="4" w:space="4" w:color="auto"/>
          <w:bottom w:val="single" w:sz="4" w:space="1" w:color="auto"/>
          <w:right w:val="single" w:sz="4" w:space="4" w:color="auto"/>
        </w:pBdr>
        <w:rPr>
          <w:szCs w:val="24"/>
        </w:rPr>
      </w:pPr>
      <w:r w:rsidRPr="00DB13D7">
        <w:rPr>
          <w:szCs w:val="24"/>
        </w:rPr>
        <w:t>Why did you select your answer?</w:t>
      </w:r>
      <w:r w:rsidR="00E50D20" w:rsidRPr="00DB13D7">
        <w:rPr>
          <w:szCs w:val="24"/>
        </w:rPr>
        <w:t xml:space="preserve"> </w:t>
      </w:r>
    </w:p>
    <w:p w14:paraId="592D9257" w14:textId="7846D6E2" w:rsidR="00E50D20" w:rsidRPr="00DB13D7" w:rsidRDefault="006E5A84" w:rsidP="00E50D20">
      <w:pPr>
        <w:pBdr>
          <w:top w:val="single" w:sz="4" w:space="1" w:color="auto"/>
          <w:left w:val="single" w:sz="4" w:space="4" w:color="auto"/>
          <w:bottom w:val="single" w:sz="4" w:space="1" w:color="auto"/>
          <w:right w:val="single" w:sz="4" w:space="4" w:color="auto"/>
        </w:pBdr>
        <w:rPr>
          <w:szCs w:val="24"/>
        </w:rPr>
      </w:pPr>
      <w:r w:rsidRPr="00DB13D7">
        <w:rPr>
          <w:szCs w:val="24"/>
        </w:rPr>
        <w:t xml:space="preserve">It is difficult to be definitive without knowing what the nature of the decision might be – from those that might involve closure of a facility and </w:t>
      </w:r>
      <w:r w:rsidR="00BB6873" w:rsidRPr="00DB13D7">
        <w:rPr>
          <w:szCs w:val="24"/>
        </w:rPr>
        <w:t xml:space="preserve">dismissal of staff/volunteers to infractions of management obligations. </w:t>
      </w:r>
      <w:r w:rsidR="00E50D20" w:rsidRPr="00DB13D7">
        <w:rPr>
          <w:szCs w:val="24"/>
        </w:rPr>
        <w:t xml:space="preserve">While appeals to the sheriff court </w:t>
      </w:r>
      <w:r w:rsidR="00BB6873" w:rsidRPr="00DB13D7">
        <w:rPr>
          <w:szCs w:val="24"/>
        </w:rPr>
        <w:t>should be</w:t>
      </w:r>
      <w:r w:rsidR="00E50D20" w:rsidRPr="00DB13D7">
        <w:rPr>
          <w:szCs w:val="24"/>
        </w:rPr>
        <w:t xml:space="preserve"> possible it would be desirable to include a mediation or arbitration stage in any such complaint in order to reduce costs and obtain speedy decisions.</w:t>
      </w:r>
    </w:p>
    <w:p w14:paraId="64E77C7A" w14:textId="44540220"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1F9F38A7" w14:textId="77777777" w:rsidR="00310B17" w:rsidRPr="00DB13D7" w:rsidRDefault="00310B17" w:rsidP="0075189A">
      <w:pPr>
        <w:pBdr>
          <w:top w:val="single" w:sz="4" w:space="1" w:color="auto"/>
          <w:left w:val="single" w:sz="4" w:space="4" w:color="auto"/>
          <w:bottom w:val="single" w:sz="4" w:space="1" w:color="auto"/>
          <w:right w:val="single" w:sz="4" w:space="4" w:color="auto"/>
        </w:pBdr>
        <w:rPr>
          <w:szCs w:val="24"/>
        </w:rPr>
      </w:pPr>
    </w:p>
    <w:p w14:paraId="6A908D30" w14:textId="77777777" w:rsidR="00310B17" w:rsidRPr="00DB13D7" w:rsidRDefault="00310B17" w:rsidP="0075189A">
      <w:pPr>
        <w:autoSpaceDE w:val="0"/>
        <w:autoSpaceDN w:val="0"/>
        <w:adjustRightInd w:val="0"/>
        <w:rPr>
          <w:rFonts w:cs="Arial"/>
          <w:szCs w:val="24"/>
        </w:rPr>
      </w:pPr>
    </w:p>
    <w:p w14:paraId="29878F47"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r w:rsidRPr="00DB13D7">
        <w:rPr>
          <w:rFonts w:cs="Arial"/>
          <w:szCs w:val="24"/>
        </w:rPr>
        <w:t>Question 20):</w:t>
      </w:r>
    </w:p>
    <w:p w14:paraId="50905EA6"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p>
    <w:p w14:paraId="4D8BE790"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r w:rsidRPr="00DB13D7">
        <w:rPr>
          <w:rFonts w:cs="Arial"/>
          <w:szCs w:val="24"/>
        </w:rPr>
        <w:t>As we continue to develop these policy proposals and work to understand their potential impact, do you have any comments about, or evidence relevant to, any of the following:</w:t>
      </w:r>
    </w:p>
    <w:p w14:paraId="0B3F5050" w14:textId="77777777" w:rsidR="00DB13D7" w:rsidRPr="00DB13D7" w:rsidRDefault="00DB13D7" w:rsidP="00DB13D7">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the draft Business </w:t>
      </w:r>
      <w:proofErr w:type="gramStart"/>
      <w:r w:rsidRPr="00DB13D7">
        <w:rPr>
          <w:szCs w:val="24"/>
        </w:rPr>
        <w:t>And</w:t>
      </w:r>
      <w:proofErr w:type="gramEnd"/>
      <w:r w:rsidRPr="00DB13D7">
        <w:rPr>
          <w:szCs w:val="24"/>
        </w:rPr>
        <w:t xml:space="preserve"> Regulatory Impact Assessment </w:t>
      </w:r>
      <w:r w:rsidRPr="00DB13D7">
        <w:rPr>
          <w:szCs w:val="24"/>
          <w:highlight w:val="yellow"/>
        </w:rPr>
        <w:t>Ye</w:t>
      </w:r>
      <w:r w:rsidRPr="00DB13D7">
        <w:rPr>
          <w:szCs w:val="24"/>
        </w:rPr>
        <w:t>s/No</w:t>
      </w:r>
    </w:p>
    <w:p w14:paraId="16F8CE1A"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62078865"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draft BRIA mentions the Objective for child contact centres to “remain safe locations for children to have contact with a parent or other family member and that children will be protected when they are referred to a child contact centre.</w:t>
      </w:r>
    </w:p>
    <w:p w14:paraId="5608796F"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aim is that by establishing minimum standards the best interests of children remain at the centre of contact cases and that the best outcomes for children using child contact centres will be achieved.”</w:t>
      </w:r>
    </w:p>
    <w:p w14:paraId="1E278300"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6CD94B26"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Children (Scotland) Act brings in a strengthened statement that: “When considering the child’s welfare, the court is to have regard to any risk of prejudice to the child’s welfare that delay in proceedings would pose” (S30)</w:t>
      </w:r>
    </w:p>
    <w:p w14:paraId="6724DAD3"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0BEBD1C2"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We would suggest that there is therefore an additional factor to be considered in any changes – the need for avoiding delay in court proceedings caused by lack of capacity or other factors in arranging court-ordered child contact in a contact centre.  This puts an obligation on Scottish Government to seek to avoid creating additional delays in operation of child contact centres </w:t>
      </w:r>
      <w:proofErr w:type="gramStart"/>
      <w:r w:rsidRPr="00DB13D7">
        <w:rPr>
          <w:szCs w:val="24"/>
        </w:rPr>
        <w:t>and also</w:t>
      </w:r>
      <w:proofErr w:type="gramEnd"/>
      <w:r w:rsidRPr="00DB13D7">
        <w:rPr>
          <w:szCs w:val="24"/>
        </w:rPr>
        <w:t xml:space="preserve"> to maintain and hopefully extend the provision of child contact centres across Scotland.  By intervening on the regulation and oversight of this service the Scottish Government has assumed a responsibility to ensure that it is maintained at adequate levels and avoid the risk to the child’s welfare caused by delays in court proceedings caused by contact centre operation.</w:t>
      </w:r>
    </w:p>
    <w:p w14:paraId="70DAB1AD"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10DF2E84"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Regarding the discussion at 3.3 about the ‘do nothing’ option, we support the regulation of contact centres, but are extremely concerned that the higher costs, increased workload and tighter specifications on the premises will lead to a significant reduction on Scottish contact centre provision at a time when there are already severe backlogs caused by COVID changes.   </w:t>
      </w:r>
    </w:p>
    <w:p w14:paraId="5D082A62"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Contact centre providers will require a significant amount of financial support to avoid this risk of service reduction and this support should be available long-term to enable them to make significant changes without the worry that they will be unaffordable in a few </w:t>
      </w:r>
      <w:proofErr w:type="spellStart"/>
      <w:proofErr w:type="gramStart"/>
      <w:r w:rsidRPr="00DB13D7">
        <w:rPr>
          <w:szCs w:val="24"/>
        </w:rPr>
        <w:t>year’s</w:t>
      </w:r>
      <w:proofErr w:type="gramEnd"/>
      <w:r w:rsidRPr="00DB13D7">
        <w:rPr>
          <w:szCs w:val="24"/>
        </w:rPr>
        <w:t xml:space="preserve"> time</w:t>
      </w:r>
      <w:proofErr w:type="spellEnd"/>
      <w:r w:rsidRPr="00DB13D7">
        <w:rPr>
          <w:szCs w:val="24"/>
        </w:rPr>
        <w:t>.</w:t>
      </w:r>
    </w:p>
    <w:p w14:paraId="1D4EE6CB"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changes to regulation and oversight should only take place if they are accompanied by cast-iron guarantees that contact services will be given permanent financial support to make the necessary changes and maintain these standards.</w:t>
      </w:r>
    </w:p>
    <w:p w14:paraId="76F8B084"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3D98AFB0"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2598D6F8" w14:textId="77777777" w:rsidR="00DB13D7" w:rsidRPr="00DB13D7" w:rsidRDefault="00DB13D7" w:rsidP="00DB13D7">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draft Child Rights and Wellbeing Impact Assessment Yes/No</w:t>
      </w:r>
    </w:p>
    <w:p w14:paraId="737BAE60" w14:textId="77777777" w:rsidR="00DB13D7" w:rsidRPr="00DB13D7" w:rsidRDefault="00DB13D7" w:rsidP="00DB13D7">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draft Data Protection Impact Assessment Yes/No</w:t>
      </w:r>
    </w:p>
    <w:p w14:paraId="6ADD813F" w14:textId="77777777" w:rsidR="00DB13D7" w:rsidRPr="00DB13D7" w:rsidRDefault="00DB13D7" w:rsidP="00DB13D7">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the draft Equality Impact Assessment </w:t>
      </w:r>
      <w:r w:rsidRPr="00DB13D7">
        <w:rPr>
          <w:szCs w:val="24"/>
          <w:highlight w:val="yellow"/>
        </w:rPr>
        <w:t>Yes</w:t>
      </w:r>
      <w:r w:rsidRPr="00DB13D7">
        <w:rPr>
          <w:szCs w:val="24"/>
        </w:rPr>
        <w:t>/No</w:t>
      </w:r>
    </w:p>
    <w:p w14:paraId="4EB44F23"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lastRenderedPageBreak/>
        <w:t xml:space="preserve">In the section on sex equality, the statement “Gender-based violence could mean that a female child contact centre user may not feel comfortable with a male member of staff” is made.  This statement equates service provision with risk in an unsupported fashion, </w:t>
      </w:r>
      <w:proofErr w:type="gramStart"/>
      <w:r w:rsidRPr="00DB13D7">
        <w:rPr>
          <w:szCs w:val="24"/>
        </w:rPr>
        <w:t>and also</w:t>
      </w:r>
      <w:proofErr w:type="gramEnd"/>
      <w:r w:rsidRPr="00DB13D7">
        <w:rPr>
          <w:szCs w:val="24"/>
        </w:rPr>
        <w:t xml:space="preserve"> neglects to consider whether male service users could have similar concerns.</w:t>
      </w:r>
    </w:p>
    <w:p w14:paraId="764CD84A"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There should also be mention of the lack of male staff and volunteers in contact centres and support for measures to encourage men to become involved in this way.</w:t>
      </w:r>
    </w:p>
    <w:p w14:paraId="7D128245"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4A1C86C7" w14:textId="77777777" w:rsidR="00DB13D7" w:rsidRPr="00DB13D7" w:rsidRDefault="00DB13D7" w:rsidP="00DB13D7">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the draft Fairer Scotland Duty Assessment </w:t>
      </w:r>
      <w:r w:rsidRPr="00DB13D7">
        <w:rPr>
          <w:szCs w:val="24"/>
          <w:highlight w:val="yellow"/>
        </w:rPr>
        <w:t>Yes</w:t>
      </w:r>
      <w:r w:rsidRPr="00DB13D7">
        <w:rPr>
          <w:szCs w:val="24"/>
        </w:rPr>
        <w:t>/No</w:t>
      </w:r>
    </w:p>
    <w:p w14:paraId="436B67EB"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The cost of using a contact centre is significant and therefore has an impact on parents who are unemployed or on low income.  Although legal aid can sometimes be obtained to pay these costs, this does not help unrepresented parents or those whose income or assets are just above the legal aid threshold.</w:t>
      </w:r>
    </w:p>
    <w:p w14:paraId="0A7E843B"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p>
    <w:p w14:paraId="32A38774" w14:textId="77777777" w:rsidR="00DB13D7" w:rsidRPr="00DB13D7" w:rsidRDefault="00DB13D7" w:rsidP="00DB13D7">
      <w:pPr>
        <w:pStyle w:val="ListParagraph"/>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the draft Islands Impact Assessment </w:t>
      </w:r>
      <w:r w:rsidRPr="00DB13D7">
        <w:rPr>
          <w:szCs w:val="24"/>
          <w:highlight w:val="yellow"/>
        </w:rPr>
        <w:t>Yes</w:t>
      </w:r>
      <w:r w:rsidRPr="00DB13D7">
        <w:rPr>
          <w:szCs w:val="24"/>
        </w:rPr>
        <w:t>/No</w:t>
      </w:r>
    </w:p>
    <w:p w14:paraId="46903393" w14:textId="77777777" w:rsidR="00DB13D7" w:rsidRPr="00DB13D7" w:rsidRDefault="00DB13D7" w:rsidP="00DB13D7">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DB13D7">
        <w:rPr>
          <w:szCs w:val="24"/>
        </w:rPr>
        <w:t xml:space="preserve">As noted in comments on the BRIA, the provision of contact centres serving all Island communities should be a priority of Scottish Government.  At present there are large gaps in the provision of contact centres affecting many islands </w:t>
      </w:r>
      <w:proofErr w:type="gramStart"/>
      <w:r w:rsidRPr="00DB13D7">
        <w:rPr>
          <w:szCs w:val="24"/>
        </w:rPr>
        <w:t>and also</w:t>
      </w:r>
      <w:proofErr w:type="gramEnd"/>
      <w:r w:rsidRPr="00DB13D7">
        <w:rPr>
          <w:szCs w:val="24"/>
        </w:rPr>
        <w:t xml:space="preserve"> rural communities.  There is a significant disadvantage to children living in island communities. </w:t>
      </w:r>
    </w:p>
    <w:p w14:paraId="6A637C92" w14:textId="77777777" w:rsidR="00310B17" w:rsidRPr="00DB13D7" w:rsidRDefault="00310B17" w:rsidP="0075189A">
      <w:pPr>
        <w:autoSpaceDE w:val="0"/>
        <w:autoSpaceDN w:val="0"/>
        <w:adjustRightInd w:val="0"/>
        <w:rPr>
          <w:szCs w:val="24"/>
        </w:rPr>
      </w:pPr>
    </w:p>
    <w:p w14:paraId="0A4FC8AB" w14:textId="5DD27923" w:rsidR="0075189A" w:rsidRPr="00DB13D7" w:rsidRDefault="004410EC" w:rsidP="0075189A">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r w:rsidRPr="00DB13D7">
        <w:rPr>
          <w:rFonts w:cs="Arial"/>
          <w:szCs w:val="24"/>
        </w:rPr>
        <w:t>Question 21</w:t>
      </w:r>
      <w:r w:rsidR="00310B17" w:rsidRPr="00DB13D7">
        <w:rPr>
          <w:rFonts w:cs="Arial"/>
          <w:szCs w:val="24"/>
        </w:rPr>
        <w:t xml:space="preserve">): </w:t>
      </w:r>
    </w:p>
    <w:p w14:paraId="0265E792" w14:textId="77777777" w:rsidR="0075189A" w:rsidRPr="00DB13D7" w:rsidRDefault="0075189A" w:rsidP="0075189A">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p>
    <w:p w14:paraId="05AEDAAA" w14:textId="085D67DB" w:rsidR="00310B17" w:rsidRPr="00DB13D7" w:rsidRDefault="00310B17" w:rsidP="0075189A">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r w:rsidRPr="00DB13D7">
        <w:rPr>
          <w:rFonts w:cs="Arial"/>
          <w:szCs w:val="24"/>
        </w:rPr>
        <w:t>Do you have any further comments?</w:t>
      </w:r>
    </w:p>
    <w:p w14:paraId="20075545" w14:textId="51F65DE1" w:rsidR="00310B17" w:rsidRPr="00DB13D7" w:rsidRDefault="00310B17" w:rsidP="0075189A">
      <w:pPr>
        <w:pStyle w:val="ListParagraph"/>
        <w:pBdr>
          <w:top w:val="single" w:sz="4" w:space="1" w:color="auto"/>
          <w:left w:val="single" w:sz="4" w:space="4" w:color="auto"/>
          <w:bottom w:val="single" w:sz="4" w:space="1" w:color="auto"/>
          <w:right w:val="single" w:sz="4" w:space="4" w:color="auto"/>
        </w:pBdr>
        <w:ind w:left="0"/>
        <w:rPr>
          <w:szCs w:val="24"/>
        </w:rPr>
      </w:pPr>
      <w:r w:rsidRPr="00DB13D7">
        <w:rPr>
          <w:szCs w:val="24"/>
          <w:highlight w:val="yellow"/>
        </w:rPr>
        <w:t>Yes</w:t>
      </w:r>
      <w:r w:rsidRPr="00DB13D7">
        <w:rPr>
          <w:szCs w:val="24"/>
        </w:rPr>
        <w:tab/>
      </w:r>
    </w:p>
    <w:p w14:paraId="545F03AB" w14:textId="046D3611" w:rsidR="00310B17" w:rsidRPr="00DB13D7" w:rsidRDefault="00310B17" w:rsidP="0075189A">
      <w:pPr>
        <w:pStyle w:val="ListParagraph"/>
        <w:pBdr>
          <w:top w:val="single" w:sz="4" w:space="1" w:color="auto"/>
          <w:left w:val="single" w:sz="4" w:space="4" w:color="auto"/>
          <w:bottom w:val="single" w:sz="4" w:space="1" w:color="auto"/>
          <w:right w:val="single" w:sz="4" w:space="4" w:color="auto"/>
        </w:pBdr>
        <w:ind w:left="0"/>
        <w:rPr>
          <w:rFonts w:eastAsia="Calibri"/>
          <w:szCs w:val="24"/>
        </w:rPr>
      </w:pPr>
      <w:r w:rsidRPr="00DB13D7">
        <w:rPr>
          <w:szCs w:val="24"/>
        </w:rPr>
        <w:t>No</w:t>
      </w:r>
      <w:r w:rsidRPr="00DB13D7">
        <w:rPr>
          <w:szCs w:val="24"/>
        </w:rPr>
        <w:tab/>
      </w:r>
    </w:p>
    <w:p w14:paraId="5C1C9B86" w14:textId="77777777" w:rsidR="00310B17" w:rsidRPr="00DB13D7" w:rsidRDefault="00310B17" w:rsidP="0075189A">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p>
    <w:p w14:paraId="50874CCE" w14:textId="463C2784" w:rsidR="00310B17" w:rsidRPr="00DB13D7" w:rsidRDefault="00310B17" w:rsidP="0075189A">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r w:rsidRPr="00DB13D7">
        <w:rPr>
          <w:rFonts w:cs="Arial"/>
          <w:szCs w:val="24"/>
        </w:rPr>
        <w:t xml:space="preserve">If you have answered </w:t>
      </w:r>
      <w:proofErr w:type="gramStart"/>
      <w:r w:rsidRPr="00DB13D7">
        <w:rPr>
          <w:rFonts w:cs="Arial"/>
          <w:szCs w:val="24"/>
        </w:rPr>
        <w:t>yes</w:t>
      </w:r>
      <w:proofErr w:type="gramEnd"/>
      <w:r w:rsidRPr="00DB13D7">
        <w:rPr>
          <w:rFonts w:cs="Arial"/>
          <w:szCs w:val="24"/>
        </w:rPr>
        <w:t xml:space="preserve"> please provide your comments. </w:t>
      </w:r>
    </w:p>
    <w:p w14:paraId="0CC4C47B" w14:textId="73B247C5" w:rsidR="001B7DA0" w:rsidRPr="00DB13D7" w:rsidRDefault="001B7DA0" w:rsidP="0075189A">
      <w:pPr>
        <w:pBdr>
          <w:top w:val="single" w:sz="4" w:space="1" w:color="auto"/>
          <w:left w:val="single" w:sz="4" w:space="4" w:color="auto"/>
          <w:bottom w:val="single" w:sz="4" w:space="1" w:color="auto"/>
          <w:right w:val="single" w:sz="4" w:space="4" w:color="auto"/>
        </w:pBdr>
        <w:autoSpaceDE w:val="0"/>
        <w:autoSpaceDN w:val="0"/>
        <w:adjustRightInd w:val="0"/>
        <w:rPr>
          <w:rFonts w:cs="Arial"/>
          <w:szCs w:val="24"/>
        </w:rPr>
      </w:pPr>
    </w:p>
    <w:p w14:paraId="373E0D35" w14:textId="3423BD44" w:rsidR="001B7DA0" w:rsidRPr="00DB13D7" w:rsidRDefault="001B7DA0" w:rsidP="001B7DA0">
      <w:pPr>
        <w:pBdr>
          <w:top w:val="single" w:sz="4" w:space="0" w:color="auto"/>
          <w:left w:val="single" w:sz="4" w:space="4" w:color="auto"/>
          <w:bottom w:val="single" w:sz="4" w:space="1" w:color="auto"/>
          <w:right w:val="single" w:sz="4" w:space="4" w:color="auto"/>
        </w:pBdr>
        <w:rPr>
          <w:szCs w:val="24"/>
        </w:rPr>
      </w:pPr>
      <w:r w:rsidRPr="00DB13D7">
        <w:rPr>
          <w:szCs w:val="24"/>
        </w:rPr>
        <w:t xml:space="preserve">Contact is about relationships not buildings, and standards should always bear this in mind.  The quality of staff and volunteers is also </w:t>
      </w:r>
      <w:proofErr w:type="gramStart"/>
      <w:r w:rsidRPr="00DB13D7">
        <w:rPr>
          <w:szCs w:val="24"/>
        </w:rPr>
        <w:t>very important</w:t>
      </w:r>
      <w:proofErr w:type="gramEnd"/>
      <w:r w:rsidRPr="00DB13D7">
        <w:rPr>
          <w:szCs w:val="24"/>
        </w:rPr>
        <w:t>, and this should be uppermost in the consideration of the regulatory body.</w:t>
      </w:r>
    </w:p>
    <w:p w14:paraId="393ABB76" w14:textId="77777777" w:rsidR="00BB6873" w:rsidRPr="00DB13D7" w:rsidRDefault="001B7DA0" w:rsidP="00BB6873">
      <w:pPr>
        <w:pBdr>
          <w:top w:val="single" w:sz="4" w:space="0" w:color="auto"/>
          <w:left w:val="single" w:sz="4" w:space="4" w:color="auto"/>
          <w:bottom w:val="single" w:sz="4" w:space="1" w:color="auto"/>
          <w:right w:val="single" w:sz="4" w:space="4" w:color="auto"/>
        </w:pBdr>
        <w:rPr>
          <w:szCs w:val="24"/>
        </w:rPr>
      </w:pPr>
      <w:r w:rsidRPr="00DB13D7">
        <w:rPr>
          <w:szCs w:val="24"/>
        </w:rPr>
        <w:t>Contact centres are about more than arranging parental visits to their children, they are an opportunity to support both children and parents to deal positively with separation and gain the extra help they need</w:t>
      </w:r>
      <w:r w:rsidR="00BB6873" w:rsidRPr="00DB13D7">
        <w:rPr>
          <w:szCs w:val="24"/>
        </w:rPr>
        <w:t xml:space="preserve"> to restore confidence and capacity</w:t>
      </w:r>
      <w:r w:rsidR="00A96396" w:rsidRPr="00DB13D7">
        <w:rPr>
          <w:szCs w:val="24"/>
        </w:rPr>
        <w:t xml:space="preserve"> with the view to making progress towards independent contact where possible.</w:t>
      </w:r>
    </w:p>
    <w:p w14:paraId="12B7D656" w14:textId="59335947" w:rsidR="001B7DA0" w:rsidRPr="00DB13D7" w:rsidRDefault="00BB6873" w:rsidP="00BB6873">
      <w:pPr>
        <w:pBdr>
          <w:top w:val="single" w:sz="4" w:space="0" w:color="auto"/>
          <w:left w:val="single" w:sz="4" w:space="4" w:color="auto"/>
          <w:bottom w:val="single" w:sz="4" w:space="1" w:color="auto"/>
          <w:right w:val="single" w:sz="4" w:space="4" w:color="auto"/>
        </w:pBdr>
        <w:rPr>
          <w:szCs w:val="24"/>
        </w:rPr>
      </w:pPr>
      <w:r w:rsidRPr="00DB13D7">
        <w:rPr>
          <w:szCs w:val="24"/>
        </w:rPr>
        <w:t xml:space="preserve">The length of time a child remains seeing a parent in a contact centre should be monitored with that in mind. There </w:t>
      </w:r>
      <w:proofErr w:type="gramStart"/>
      <w:r w:rsidRPr="00DB13D7">
        <w:rPr>
          <w:szCs w:val="24"/>
        </w:rPr>
        <w:t>has to</w:t>
      </w:r>
      <w:proofErr w:type="gramEnd"/>
      <w:r w:rsidRPr="00DB13D7">
        <w:rPr>
          <w:szCs w:val="24"/>
        </w:rPr>
        <w:t xml:space="preserve"> be a point to the involvement of the contact centre.</w:t>
      </w:r>
    </w:p>
    <w:p w14:paraId="0CD834B7" w14:textId="5E98BCE3" w:rsidR="00A96396" w:rsidRPr="00DB13D7" w:rsidRDefault="00A96396" w:rsidP="001B7DA0">
      <w:pPr>
        <w:pBdr>
          <w:top w:val="single" w:sz="4" w:space="0" w:color="auto"/>
          <w:left w:val="single" w:sz="4" w:space="4" w:color="auto"/>
          <w:bottom w:val="single" w:sz="4" w:space="1" w:color="auto"/>
          <w:right w:val="single" w:sz="4" w:space="4" w:color="auto"/>
        </w:pBdr>
        <w:rPr>
          <w:szCs w:val="24"/>
        </w:rPr>
      </w:pPr>
      <w:r w:rsidRPr="00DB13D7">
        <w:rPr>
          <w:szCs w:val="24"/>
        </w:rPr>
        <w:t>Outdoor contact should be encouraged.</w:t>
      </w:r>
    </w:p>
    <w:p w14:paraId="3C14512A" w14:textId="357B9BB8" w:rsidR="00E009A7" w:rsidRPr="00DB13D7" w:rsidRDefault="00A96396" w:rsidP="001B7DA0">
      <w:pPr>
        <w:pBdr>
          <w:top w:val="single" w:sz="4" w:space="0" w:color="auto"/>
          <w:left w:val="single" w:sz="4" w:space="4" w:color="auto"/>
          <w:bottom w:val="single" w:sz="4" w:space="1" w:color="auto"/>
          <w:right w:val="single" w:sz="4" w:space="4" w:color="auto"/>
        </w:pBdr>
        <w:rPr>
          <w:szCs w:val="24"/>
        </w:rPr>
      </w:pPr>
      <w:r w:rsidRPr="00DB13D7">
        <w:rPr>
          <w:szCs w:val="24"/>
        </w:rPr>
        <w:t>Contact centre staff should remain neutral and should avoid use of terminology such as “resident parent” which implies that one parent is in charge</w:t>
      </w:r>
      <w:r w:rsidR="00E009A7" w:rsidRPr="00DB13D7">
        <w:rPr>
          <w:szCs w:val="24"/>
        </w:rPr>
        <w:t>.</w:t>
      </w:r>
    </w:p>
    <w:p w14:paraId="58FBB667" w14:textId="77777018" w:rsidR="00A96396" w:rsidRPr="00DB13D7" w:rsidRDefault="00A96396" w:rsidP="001B7DA0">
      <w:pPr>
        <w:pBdr>
          <w:top w:val="single" w:sz="4" w:space="0" w:color="auto"/>
          <w:left w:val="single" w:sz="4" w:space="4" w:color="auto"/>
          <w:bottom w:val="single" w:sz="4" w:space="1" w:color="auto"/>
          <w:right w:val="single" w:sz="4" w:space="4" w:color="auto"/>
        </w:pBdr>
        <w:rPr>
          <w:szCs w:val="24"/>
        </w:rPr>
      </w:pPr>
      <w:r w:rsidRPr="00DB13D7">
        <w:rPr>
          <w:szCs w:val="24"/>
        </w:rPr>
        <w:t>Contact centres could provide training for parents such as Parenting Apart.  They can also offer services such as play therapy, consultation with children and other support for children in separated families.</w:t>
      </w:r>
    </w:p>
    <w:p w14:paraId="5C8B2F54" w14:textId="78B894AA" w:rsidR="00A96396" w:rsidRPr="00DB13D7" w:rsidRDefault="00A96396" w:rsidP="001B7DA0">
      <w:pPr>
        <w:pBdr>
          <w:top w:val="single" w:sz="4" w:space="0" w:color="auto"/>
          <w:left w:val="single" w:sz="4" w:space="4" w:color="auto"/>
          <w:bottom w:val="single" w:sz="4" w:space="1" w:color="auto"/>
          <w:right w:val="single" w:sz="4" w:space="4" w:color="auto"/>
        </w:pBdr>
        <w:rPr>
          <w:szCs w:val="24"/>
        </w:rPr>
      </w:pPr>
      <w:r w:rsidRPr="00DB13D7">
        <w:rPr>
          <w:szCs w:val="24"/>
        </w:rPr>
        <w:lastRenderedPageBreak/>
        <w:t>Links between family sheriffs and contact centres in their area should be encouraged so that they understand what is available</w:t>
      </w:r>
      <w:r w:rsidR="00BB6873" w:rsidRPr="00DB13D7">
        <w:rPr>
          <w:szCs w:val="24"/>
        </w:rPr>
        <w:t>, what the waiting lists are and what the facilities are like.</w:t>
      </w:r>
      <w:r w:rsidRPr="00DB13D7">
        <w:rPr>
          <w:szCs w:val="24"/>
        </w:rPr>
        <w:t xml:space="preserve"> </w:t>
      </w:r>
      <w:r w:rsidR="00BB6873" w:rsidRPr="00DB13D7">
        <w:rPr>
          <w:szCs w:val="24"/>
        </w:rPr>
        <w:t xml:space="preserve">There should also be a clear indication to sheriffs of the </w:t>
      </w:r>
      <w:proofErr w:type="gramStart"/>
      <w:r w:rsidR="00BB6873" w:rsidRPr="00DB13D7">
        <w:rPr>
          <w:szCs w:val="24"/>
        </w:rPr>
        <w:t>costs</w:t>
      </w:r>
      <w:proofErr w:type="gramEnd"/>
      <w:r w:rsidR="00BB6873" w:rsidRPr="00DB13D7">
        <w:rPr>
          <w:szCs w:val="24"/>
        </w:rPr>
        <w:t xml:space="preserve"> payable by one or both parents for the use of contact centre services. Our experience is that some sheriffs are only dimly aware of such costs when making an order for, for example, supervised contact.</w:t>
      </w:r>
    </w:p>
    <w:p w14:paraId="2C921202" w14:textId="77777777" w:rsidR="00051871" w:rsidRPr="00DB13D7" w:rsidRDefault="00051871" w:rsidP="001B7DA0">
      <w:pPr>
        <w:pBdr>
          <w:top w:val="single" w:sz="4" w:space="0" w:color="auto"/>
          <w:left w:val="single" w:sz="4" w:space="4" w:color="auto"/>
          <w:bottom w:val="single" w:sz="4" w:space="1" w:color="auto"/>
          <w:right w:val="single" w:sz="4" w:space="4" w:color="auto"/>
        </w:pBdr>
        <w:rPr>
          <w:szCs w:val="24"/>
        </w:rPr>
      </w:pPr>
      <w:r w:rsidRPr="00DB13D7">
        <w:rPr>
          <w:szCs w:val="24"/>
        </w:rPr>
        <w:t xml:space="preserve">Often both parents get the wrong message when they see that children have anxiety before and after contact handovers.  Support for parents should include explaining how children’s divided loyalty can cause this distress, rather than it being due to the actions of either parent.  </w:t>
      </w:r>
    </w:p>
    <w:p w14:paraId="56179485" w14:textId="72F1029D" w:rsidR="00A96396" w:rsidRPr="00DB13D7" w:rsidRDefault="00051871" w:rsidP="001B7DA0">
      <w:pPr>
        <w:pBdr>
          <w:top w:val="single" w:sz="4" w:space="0" w:color="auto"/>
          <w:left w:val="single" w:sz="4" w:space="4" w:color="auto"/>
          <w:bottom w:val="single" w:sz="4" w:space="1" w:color="auto"/>
          <w:right w:val="single" w:sz="4" w:space="4" w:color="auto"/>
        </w:pBdr>
        <w:rPr>
          <w:szCs w:val="24"/>
        </w:rPr>
      </w:pPr>
      <w:r w:rsidRPr="00DB13D7">
        <w:rPr>
          <w:szCs w:val="24"/>
        </w:rPr>
        <w:t xml:space="preserve">They also need to know how a parent seeing children in the centre can be supported at the end of the session – this can feel like a painful living </w:t>
      </w:r>
      <w:proofErr w:type="gramStart"/>
      <w:r w:rsidRPr="00DB13D7">
        <w:rPr>
          <w:szCs w:val="24"/>
        </w:rPr>
        <w:t>bereavement</w:t>
      </w:r>
      <w:proofErr w:type="gramEnd"/>
      <w:r w:rsidRPr="00DB13D7">
        <w:rPr>
          <w:szCs w:val="24"/>
        </w:rPr>
        <w:t xml:space="preserve"> and it shouldn’t be ignored or dismissed.  There is also the need to support a parent if the contact </w:t>
      </w:r>
      <w:proofErr w:type="gramStart"/>
      <w:r w:rsidRPr="00DB13D7">
        <w:rPr>
          <w:szCs w:val="24"/>
        </w:rPr>
        <w:t>doesn’t</w:t>
      </w:r>
      <w:proofErr w:type="gramEnd"/>
      <w:r w:rsidRPr="00DB13D7">
        <w:rPr>
          <w:szCs w:val="24"/>
        </w:rPr>
        <w:t xml:space="preserve"> happen.</w:t>
      </w:r>
    </w:p>
    <w:p w14:paraId="22FE26B7" w14:textId="7477813E" w:rsidR="00BB6873" w:rsidRPr="00DB13D7" w:rsidRDefault="00BB6873" w:rsidP="001B7DA0">
      <w:pPr>
        <w:pBdr>
          <w:top w:val="single" w:sz="4" w:space="0" w:color="auto"/>
          <w:left w:val="single" w:sz="4" w:space="4" w:color="auto"/>
          <w:bottom w:val="single" w:sz="4" w:space="1" w:color="auto"/>
          <w:right w:val="single" w:sz="4" w:space="4" w:color="auto"/>
        </w:pBdr>
        <w:rPr>
          <w:szCs w:val="24"/>
        </w:rPr>
      </w:pPr>
    </w:p>
    <w:p w14:paraId="53CD7435" w14:textId="77777777" w:rsidR="00051871" w:rsidRPr="00DB13D7" w:rsidRDefault="00051871" w:rsidP="001B7DA0">
      <w:pPr>
        <w:pBdr>
          <w:top w:val="single" w:sz="4" w:space="0" w:color="auto"/>
          <w:left w:val="single" w:sz="4" w:space="4" w:color="auto"/>
          <w:bottom w:val="single" w:sz="4" w:space="1" w:color="auto"/>
          <w:right w:val="single" w:sz="4" w:space="4" w:color="auto"/>
        </w:pBdr>
        <w:rPr>
          <w:szCs w:val="24"/>
        </w:rPr>
      </w:pPr>
    </w:p>
    <w:sectPr w:rsidR="00051871" w:rsidRPr="00DB13D7" w:rsidSect="009228C6">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581DE" w14:textId="77777777" w:rsidR="00D4029E" w:rsidRDefault="00D4029E" w:rsidP="008F5C3C">
      <w:r>
        <w:separator/>
      </w:r>
    </w:p>
  </w:endnote>
  <w:endnote w:type="continuationSeparator" w:id="0">
    <w:p w14:paraId="6D1B1211" w14:textId="77777777" w:rsidR="00D4029E" w:rsidRDefault="00D4029E" w:rsidP="008F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72144" w14:textId="77777777" w:rsidR="00D4029E" w:rsidRDefault="00D4029E" w:rsidP="008F5C3C">
      <w:r>
        <w:separator/>
      </w:r>
    </w:p>
  </w:footnote>
  <w:footnote w:type="continuationSeparator" w:id="0">
    <w:p w14:paraId="6714AA20" w14:textId="77777777" w:rsidR="00D4029E" w:rsidRDefault="00D4029E" w:rsidP="008F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EB1E93"/>
    <w:multiLevelType w:val="hybridMultilevel"/>
    <w:tmpl w:val="676C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1746A"/>
    <w:multiLevelType w:val="hybridMultilevel"/>
    <w:tmpl w:val="1818AA02"/>
    <w:lvl w:ilvl="0" w:tplc="928ECE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A1F35"/>
    <w:multiLevelType w:val="multilevel"/>
    <w:tmpl w:val="71E4D0C2"/>
    <w:lvl w:ilvl="0">
      <w:start w:val="1"/>
      <w:numFmt w:val="bullet"/>
      <w:lvlText w:val=""/>
      <w:lvlJc w:val="left"/>
      <w:pPr>
        <w:ind w:left="1080" w:hanging="360"/>
      </w:pPr>
      <w:rPr>
        <w:rFonts w:ascii="Symbol" w:hAnsi="Symbol" w:hint="default"/>
        <w:b w:val="0"/>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1134953"/>
    <w:multiLevelType w:val="multilevel"/>
    <w:tmpl w:val="43F44EE2"/>
    <w:lvl w:ilvl="0">
      <w:start w:val="3"/>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C6459C"/>
    <w:multiLevelType w:val="hybridMultilevel"/>
    <w:tmpl w:val="8C66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B3517"/>
    <w:multiLevelType w:val="multilevel"/>
    <w:tmpl w:val="F1A27D58"/>
    <w:lvl w:ilvl="0">
      <w:start w:val="2"/>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9C15E3"/>
    <w:multiLevelType w:val="hybridMultilevel"/>
    <w:tmpl w:val="D1D2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0170"/>
    <w:multiLevelType w:val="multilevel"/>
    <w:tmpl w:val="253E3DF6"/>
    <w:lvl w:ilvl="0">
      <w:start w:val="3"/>
      <w:numFmt w:val="decimal"/>
      <w:lvlText w:val="%1."/>
      <w:lvlJc w:val="left"/>
      <w:pPr>
        <w:ind w:left="360" w:hanging="360"/>
      </w:pPr>
      <w:rPr>
        <w:rFonts w:hint="default"/>
        <w:b w:val="0"/>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392F53"/>
    <w:multiLevelType w:val="hybridMultilevel"/>
    <w:tmpl w:val="59545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275BB"/>
    <w:multiLevelType w:val="multilevel"/>
    <w:tmpl w:val="E020DC4C"/>
    <w:lvl w:ilvl="0">
      <w:start w:val="3"/>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6045AB"/>
    <w:multiLevelType w:val="multilevel"/>
    <w:tmpl w:val="EE98F6B6"/>
    <w:lvl w:ilvl="0">
      <w:start w:val="1"/>
      <w:numFmt w:val="decimal"/>
      <w:pStyle w:val="Header1"/>
      <w:lvlText w:val="%1."/>
      <w:lvlJc w:val="left"/>
      <w:pPr>
        <w:ind w:left="720" w:hanging="360"/>
      </w:pPr>
    </w:lvl>
    <w:lvl w:ilvl="1">
      <w:start w:val="1"/>
      <w:numFmt w:val="decimal"/>
      <w:pStyle w:val="Header2"/>
      <w:isLgl/>
      <w:lvlText w:val="%1.%2"/>
      <w:lvlJc w:val="left"/>
      <w:pPr>
        <w:ind w:left="1964"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E327F2"/>
    <w:multiLevelType w:val="hybridMultilevel"/>
    <w:tmpl w:val="2D1E5A04"/>
    <w:lvl w:ilvl="0" w:tplc="C8807384">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626DE7"/>
    <w:multiLevelType w:val="multilevel"/>
    <w:tmpl w:val="71E4D0C2"/>
    <w:lvl w:ilvl="0">
      <w:start w:val="1"/>
      <w:numFmt w:val="bullet"/>
      <w:lvlText w:val=""/>
      <w:lvlJc w:val="left"/>
      <w:pPr>
        <w:ind w:left="1080" w:hanging="360"/>
      </w:pPr>
      <w:rPr>
        <w:rFonts w:ascii="Symbol" w:hAnsi="Symbol" w:hint="default"/>
        <w:b w:val="0"/>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24842602"/>
    <w:multiLevelType w:val="multilevel"/>
    <w:tmpl w:val="94FCF4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7A68C3"/>
    <w:multiLevelType w:val="multilevel"/>
    <w:tmpl w:val="CC8A59C6"/>
    <w:lvl w:ilvl="0">
      <w:start w:val="1"/>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3C522F"/>
    <w:multiLevelType w:val="hybridMultilevel"/>
    <w:tmpl w:val="3FA4075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2CAC755E"/>
    <w:multiLevelType w:val="hybridMultilevel"/>
    <w:tmpl w:val="C04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10251"/>
    <w:multiLevelType w:val="multilevel"/>
    <w:tmpl w:val="F76A1F6E"/>
    <w:lvl w:ilvl="0">
      <w:start w:val="3"/>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9E4F4B"/>
    <w:multiLevelType w:val="hybridMultilevel"/>
    <w:tmpl w:val="8D8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C75A9"/>
    <w:multiLevelType w:val="hybridMultilevel"/>
    <w:tmpl w:val="8A7EB00A"/>
    <w:lvl w:ilvl="0" w:tplc="D9A2B9E8">
      <w:start w:val="1"/>
      <w:numFmt w:val="lowerLetter"/>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1" w15:restartNumberingAfterBreak="0">
    <w:nsid w:val="3B864D8A"/>
    <w:multiLevelType w:val="hybridMultilevel"/>
    <w:tmpl w:val="FEE6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415D5"/>
    <w:multiLevelType w:val="hybridMultilevel"/>
    <w:tmpl w:val="8760D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FB242D"/>
    <w:multiLevelType w:val="multilevel"/>
    <w:tmpl w:val="CC8A59C6"/>
    <w:lvl w:ilvl="0">
      <w:start w:val="1"/>
      <w:numFmt w:val="decimal"/>
      <w:lvlText w:val="%1."/>
      <w:lvlJc w:val="left"/>
      <w:pPr>
        <w:ind w:left="360" w:hanging="360"/>
      </w:pPr>
      <w:rPr>
        <w:rFonts w:hint="default"/>
        <w:b w:val="0"/>
      </w:rPr>
    </w:lvl>
    <w:lvl w:ilvl="1">
      <w:start w:val="2"/>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200F0"/>
    <w:multiLevelType w:val="hybridMultilevel"/>
    <w:tmpl w:val="5406D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75B80"/>
    <w:multiLevelType w:val="hybridMultilevel"/>
    <w:tmpl w:val="3248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72024"/>
    <w:multiLevelType w:val="multilevel"/>
    <w:tmpl w:val="6F6AD0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F020F6"/>
    <w:multiLevelType w:val="hybridMultilevel"/>
    <w:tmpl w:val="8D80E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9269D3"/>
    <w:multiLevelType w:val="hybridMultilevel"/>
    <w:tmpl w:val="3364091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5D805410"/>
    <w:multiLevelType w:val="multilevel"/>
    <w:tmpl w:val="71E4D0C2"/>
    <w:lvl w:ilvl="0">
      <w:start w:val="1"/>
      <w:numFmt w:val="bullet"/>
      <w:lvlText w:val=""/>
      <w:lvlJc w:val="left"/>
      <w:pPr>
        <w:ind w:left="1080" w:hanging="360"/>
      </w:pPr>
      <w:rPr>
        <w:rFonts w:ascii="Symbol" w:hAnsi="Symbol" w:hint="default"/>
        <w:b w:val="0"/>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621051B2"/>
    <w:multiLevelType w:val="hybridMultilevel"/>
    <w:tmpl w:val="9C9EC284"/>
    <w:styleLink w:val="ImportedStyle1"/>
    <w:lvl w:ilvl="0" w:tplc="E110B8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503E9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417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7845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B23C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CC717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8624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68A6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561A3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55A085C"/>
    <w:multiLevelType w:val="hybridMultilevel"/>
    <w:tmpl w:val="B616F64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3" w15:restartNumberingAfterBreak="0">
    <w:nsid w:val="685F6315"/>
    <w:multiLevelType w:val="hybridMultilevel"/>
    <w:tmpl w:val="7D8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D316C"/>
    <w:multiLevelType w:val="multilevel"/>
    <w:tmpl w:val="CC4ACD62"/>
    <w:lvl w:ilvl="0">
      <w:start w:val="3"/>
      <w:numFmt w:val="decimal"/>
      <w:lvlText w:val="%1."/>
      <w:lvlJc w:val="left"/>
      <w:pPr>
        <w:ind w:left="360" w:hanging="360"/>
      </w:pPr>
      <w:rPr>
        <w:rFonts w:hint="default"/>
        <w:b w:val="0"/>
      </w:rPr>
    </w:lvl>
    <w:lvl w:ilvl="1">
      <w:start w:val="1"/>
      <w:numFmt w:val="decimal"/>
      <w:suff w:val="spac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E52CAF"/>
    <w:multiLevelType w:val="hybridMultilevel"/>
    <w:tmpl w:val="068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F1EC8"/>
    <w:multiLevelType w:val="hybridMultilevel"/>
    <w:tmpl w:val="158A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53F21"/>
    <w:multiLevelType w:val="multilevel"/>
    <w:tmpl w:val="89841344"/>
    <w:lvl w:ilvl="0">
      <w:start w:val="5"/>
      <w:numFmt w:val="decimal"/>
      <w:lvlText w:val="%1"/>
      <w:lvlJc w:val="left"/>
      <w:pPr>
        <w:ind w:left="480" w:hanging="480"/>
      </w:pPr>
      <w:rPr>
        <w:rFonts w:eastAsiaTheme="minorHAnsi" w:hint="default"/>
      </w:rPr>
    </w:lvl>
    <w:lvl w:ilvl="1">
      <w:start w:val="1"/>
      <w:numFmt w:val="decimalZero"/>
      <w:lvlText w:val="%1.%2"/>
      <w:lvlJc w:val="left"/>
      <w:pPr>
        <w:ind w:left="480" w:hanging="480"/>
      </w:pPr>
      <w:rPr>
        <w:rFonts w:ascii="Arial" w:eastAsiaTheme="minorHAnsi" w:hAnsi="Arial" w:cs="Arial" w:hint="default"/>
        <w:sz w:val="24"/>
        <w:szCs w:val="24"/>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38" w15:restartNumberingAfterBreak="0">
    <w:nsid w:val="76E04368"/>
    <w:multiLevelType w:val="hybridMultilevel"/>
    <w:tmpl w:val="65CA6C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9227FC"/>
    <w:multiLevelType w:val="multilevel"/>
    <w:tmpl w:val="D5804D14"/>
    <w:lvl w:ilvl="0">
      <w:start w:val="2"/>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A04291"/>
    <w:multiLevelType w:val="multilevel"/>
    <w:tmpl w:val="50C28D5E"/>
    <w:lvl w:ilvl="0">
      <w:start w:val="1"/>
      <w:numFmt w:val="decimal"/>
      <w:lvlText w:val="%1"/>
      <w:lvlJc w:val="left"/>
      <w:pPr>
        <w:ind w:left="375" w:hanging="375"/>
      </w:pPr>
      <w:rPr>
        <w:rFonts w:hint="default"/>
      </w:rPr>
    </w:lvl>
    <w:lvl w:ilvl="1">
      <w:start w:val="10"/>
      <w:numFmt w:val="decimalZero"/>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DFE5C6E"/>
    <w:multiLevelType w:val="hybridMultilevel"/>
    <w:tmpl w:val="8A7EB00A"/>
    <w:lvl w:ilvl="0" w:tplc="D9A2B9E8">
      <w:start w:val="1"/>
      <w:numFmt w:val="lowerLetter"/>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num w:numId="1">
    <w:abstractNumId w:val="31"/>
  </w:num>
  <w:num w:numId="2">
    <w:abstractNumId w:val="0"/>
  </w:num>
  <w:num w:numId="3">
    <w:abstractNumId w:val="15"/>
  </w:num>
  <w:num w:numId="4">
    <w:abstractNumId w:val="7"/>
  </w:num>
  <w:num w:numId="5">
    <w:abstractNumId w:val="30"/>
  </w:num>
  <w:num w:numId="6">
    <w:abstractNumId w:val="26"/>
  </w:num>
  <w:num w:numId="7">
    <w:abstractNumId w:val="32"/>
  </w:num>
  <w:num w:numId="8">
    <w:abstractNumId w:val="28"/>
  </w:num>
  <w:num w:numId="9">
    <w:abstractNumId w:val="16"/>
  </w:num>
  <w:num w:numId="10">
    <w:abstractNumId w:val="37"/>
  </w:num>
  <w:num w:numId="11">
    <w:abstractNumId w:val="20"/>
  </w:num>
  <w:num w:numId="12">
    <w:abstractNumId w:val="27"/>
  </w:num>
  <w:num w:numId="13">
    <w:abstractNumId w:val="40"/>
  </w:num>
  <w:num w:numId="14">
    <w:abstractNumId w:val="38"/>
  </w:num>
  <w:num w:numId="15">
    <w:abstractNumId w:val="34"/>
  </w:num>
  <w:num w:numId="16">
    <w:abstractNumId w:val="41"/>
  </w:num>
  <w:num w:numId="17">
    <w:abstractNumId w:val="12"/>
  </w:num>
  <w:num w:numId="18">
    <w:abstractNumId w:val="14"/>
  </w:num>
  <w:num w:numId="19">
    <w:abstractNumId w:val="9"/>
  </w:num>
  <w:num w:numId="20">
    <w:abstractNumId w:val="29"/>
  </w:num>
  <w:num w:numId="21">
    <w:abstractNumId w:val="3"/>
  </w:num>
  <w:num w:numId="22">
    <w:abstractNumId w:val="13"/>
  </w:num>
  <w:num w:numId="23">
    <w:abstractNumId w:val="4"/>
  </w:num>
  <w:num w:numId="24">
    <w:abstractNumId w:val="10"/>
  </w:num>
  <w:num w:numId="25">
    <w:abstractNumId w:val="11"/>
  </w:num>
  <w:num w:numId="26">
    <w:abstractNumId w:val="36"/>
  </w:num>
  <w:num w:numId="27">
    <w:abstractNumId w:val="33"/>
  </w:num>
  <w:num w:numId="28">
    <w:abstractNumId w:val="17"/>
  </w:num>
  <w:num w:numId="29">
    <w:abstractNumId w:val="25"/>
  </w:num>
  <w:num w:numId="30">
    <w:abstractNumId w:val="5"/>
  </w:num>
  <w:num w:numId="31">
    <w:abstractNumId w:val="24"/>
  </w:num>
  <w:num w:numId="32">
    <w:abstractNumId w:val="21"/>
  </w:num>
  <w:num w:numId="33">
    <w:abstractNumId w:val="19"/>
  </w:num>
  <w:num w:numId="34">
    <w:abstractNumId w:val="35"/>
  </w:num>
  <w:num w:numId="35">
    <w:abstractNumId w:val="22"/>
  </w:num>
  <w:num w:numId="36">
    <w:abstractNumId w:val="1"/>
  </w:num>
  <w:num w:numId="37">
    <w:abstractNumId w:val="39"/>
  </w:num>
  <w:num w:numId="38">
    <w:abstractNumId w:val="8"/>
  </w:num>
  <w:num w:numId="39">
    <w:abstractNumId w:val="18"/>
  </w:num>
  <w:num w:numId="40">
    <w:abstractNumId w:val="23"/>
  </w:num>
  <w:num w:numId="41">
    <w:abstractNumId w:val="6"/>
  </w:num>
  <w:num w:numId="42">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3C"/>
    <w:rsid w:val="00015E1D"/>
    <w:rsid w:val="00027C27"/>
    <w:rsid w:val="00031B7A"/>
    <w:rsid w:val="00050D57"/>
    <w:rsid w:val="00051871"/>
    <w:rsid w:val="00061EAF"/>
    <w:rsid w:val="0006502F"/>
    <w:rsid w:val="00074BCC"/>
    <w:rsid w:val="000775ED"/>
    <w:rsid w:val="000921D9"/>
    <w:rsid w:val="000B2EA4"/>
    <w:rsid w:val="000B6BEC"/>
    <w:rsid w:val="000B6EDA"/>
    <w:rsid w:val="000C0CF4"/>
    <w:rsid w:val="000D2D37"/>
    <w:rsid w:val="000E3057"/>
    <w:rsid w:val="000F3C25"/>
    <w:rsid w:val="000F56D7"/>
    <w:rsid w:val="000F6AA4"/>
    <w:rsid w:val="000F713F"/>
    <w:rsid w:val="001044BF"/>
    <w:rsid w:val="001127CE"/>
    <w:rsid w:val="00130C9A"/>
    <w:rsid w:val="00135ABA"/>
    <w:rsid w:val="00137F67"/>
    <w:rsid w:val="00150C82"/>
    <w:rsid w:val="00150F58"/>
    <w:rsid w:val="00157CF5"/>
    <w:rsid w:val="00160676"/>
    <w:rsid w:val="0016333A"/>
    <w:rsid w:val="00164D50"/>
    <w:rsid w:val="001677EF"/>
    <w:rsid w:val="00171FAD"/>
    <w:rsid w:val="001748A5"/>
    <w:rsid w:val="001B0B88"/>
    <w:rsid w:val="001B7DA0"/>
    <w:rsid w:val="001C79CE"/>
    <w:rsid w:val="001D5357"/>
    <w:rsid w:val="001F14BD"/>
    <w:rsid w:val="00200226"/>
    <w:rsid w:val="002004E1"/>
    <w:rsid w:val="00212B8C"/>
    <w:rsid w:val="00213204"/>
    <w:rsid w:val="002250BD"/>
    <w:rsid w:val="002309FF"/>
    <w:rsid w:val="00243739"/>
    <w:rsid w:val="00245B3D"/>
    <w:rsid w:val="00252EC8"/>
    <w:rsid w:val="00264604"/>
    <w:rsid w:val="00266CB4"/>
    <w:rsid w:val="002676F7"/>
    <w:rsid w:val="00267B64"/>
    <w:rsid w:val="00281579"/>
    <w:rsid w:val="002A135F"/>
    <w:rsid w:val="002A2EF9"/>
    <w:rsid w:val="002A5ADD"/>
    <w:rsid w:val="002B3CD3"/>
    <w:rsid w:val="002B66B7"/>
    <w:rsid w:val="002B7044"/>
    <w:rsid w:val="002C0770"/>
    <w:rsid w:val="002C234C"/>
    <w:rsid w:val="002D5782"/>
    <w:rsid w:val="002E1E5B"/>
    <w:rsid w:val="002E44D2"/>
    <w:rsid w:val="002F5F45"/>
    <w:rsid w:val="00306C61"/>
    <w:rsid w:val="003074DA"/>
    <w:rsid w:val="00310B17"/>
    <w:rsid w:val="00335C6C"/>
    <w:rsid w:val="00341545"/>
    <w:rsid w:val="003524D8"/>
    <w:rsid w:val="00373BD7"/>
    <w:rsid w:val="00373CBF"/>
    <w:rsid w:val="0037582B"/>
    <w:rsid w:val="00394005"/>
    <w:rsid w:val="003A5BF4"/>
    <w:rsid w:val="003B2916"/>
    <w:rsid w:val="003D5B12"/>
    <w:rsid w:val="003D6C6D"/>
    <w:rsid w:val="003E338B"/>
    <w:rsid w:val="003F1A69"/>
    <w:rsid w:val="00414549"/>
    <w:rsid w:val="004305D6"/>
    <w:rsid w:val="00432111"/>
    <w:rsid w:val="004410EC"/>
    <w:rsid w:val="00446025"/>
    <w:rsid w:val="00450846"/>
    <w:rsid w:val="00455B77"/>
    <w:rsid w:val="00463806"/>
    <w:rsid w:val="00464032"/>
    <w:rsid w:val="0046460C"/>
    <w:rsid w:val="00475808"/>
    <w:rsid w:val="00481F2F"/>
    <w:rsid w:val="00487FFD"/>
    <w:rsid w:val="004A08A9"/>
    <w:rsid w:val="004A0D95"/>
    <w:rsid w:val="004A137C"/>
    <w:rsid w:val="004A541E"/>
    <w:rsid w:val="004B04E1"/>
    <w:rsid w:val="004B07A9"/>
    <w:rsid w:val="004B215B"/>
    <w:rsid w:val="004C0E74"/>
    <w:rsid w:val="004D1E8B"/>
    <w:rsid w:val="004E1BE7"/>
    <w:rsid w:val="004F7328"/>
    <w:rsid w:val="00513943"/>
    <w:rsid w:val="00521B65"/>
    <w:rsid w:val="00523232"/>
    <w:rsid w:val="00525AAD"/>
    <w:rsid w:val="005303D3"/>
    <w:rsid w:val="0053620E"/>
    <w:rsid w:val="005532C2"/>
    <w:rsid w:val="00555992"/>
    <w:rsid w:val="005561CD"/>
    <w:rsid w:val="00590709"/>
    <w:rsid w:val="0059257B"/>
    <w:rsid w:val="00597CD7"/>
    <w:rsid w:val="005A03CD"/>
    <w:rsid w:val="005A49AA"/>
    <w:rsid w:val="005D5B64"/>
    <w:rsid w:val="005E4FBC"/>
    <w:rsid w:val="005E570A"/>
    <w:rsid w:val="005E578B"/>
    <w:rsid w:val="005E5C93"/>
    <w:rsid w:val="005F4304"/>
    <w:rsid w:val="005F5F04"/>
    <w:rsid w:val="00610F85"/>
    <w:rsid w:val="006128A1"/>
    <w:rsid w:val="00620D88"/>
    <w:rsid w:val="00644980"/>
    <w:rsid w:val="00647682"/>
    <w:rsid w:val="00655546"/>
    <w:rsid w:val="00671C55"/>
    <w:rsid w:val="006730BC"/>
    <w:rsid w:val="00674548"/>
    <w:rsid w:val="00681401"/>
    <w:rsid w:val="006A42BE"/>
    <w:rsid w:val="006A4F53"/>
    <w:rsid w:val="006A5F7D"/>
    <w:rsid w:val="006B265E"/>
    <w:rsid w:val="006B342A"/>
    <w:rsid w:val="006C7AE4"/>
    <w:rsid w:val="006E1050"/>
    <w:rsid w:val="006E5A84"/>
    <w:rsid w:val="006F12AA"/>
    <w:rsid w:val="006F777F"/>
    <w:rsid w:val="007017F7"/>
    <w:rsid w:val="00702CF1"/>
    <w:rsid w:val="0070379F"/>
    <w:rsid w:val="00704016"/>
    <w:rsid w:val="007148EE"/>
    <w:rsid w:val="00723DAC"/>
    <w:rsid w:val="00726538"/>
    <w:rsid w:val="00727984"/>
    <w:rsid w:val="00727C3B"/>
    <w:rsid w:val="007327A2"/>
    <w:rsid w:val="00735D03"/>
    <w:rsid w:val="00743EE2"/>
    <w:rsid w:val="0075189A"/>
    <w:rsid w:val="00751CFE"/>
    <w:rsid w:val="00762C83"/>
    <w:rsid w:val="00763726"/>
    <w:rsid w:val="0077343C"/>
    <w:rsid w:val="00781209"/>
    <w:rsid w:val="00795DC6"/>
    <w:rsid w:val="00796742"/>
    <w:rsid w:val="00797670"/>
    <w:rsid w:val="007B0CE1"/>
    <w:rsid w:val="007B173C"/>
    <w:rsid w:val="007B5338"/>
    <w:rsid w:val="007C1DF5"/>
    <w:rsid w:val="007C25B1"/>
    <w:rsid w:val="007D218C"/>
    <w:rsid w:val="007D2816"/>
    <w:rsid w:val="007D5522"/>
    <w:rsid w:val="007D5F77"/>
    <w:rsid w:val="007E3A1A"/>
    <w:rsid w:val="007E45B6"/>
    <w:rsid w:val="007F4559"/>
    <w:rsid w:val="008023B9"/>
    <w:rsid w:val="00805358"/>
    <w:rsid w:val="00806361"/>
    <w:rsid w:val="00806730"/>
    <w:rsid w:val="00822265"/>
    <w:rsid w:val="00825069"/>
    <w:rsid w:val="008318D9"/>
    <w:rsid w:val="00834270"/>
    <w:rsid w:val="00836777"/>
    <w:rsid w:val="008403E6"/>
    <w:rsid w:val="008430BC"/>
    <w:rsid w:val="00857548"/>
    <w:rsid w:val="00890555"/>
    <w:rsid w:val="00891CAB"/>
    <w:rsid w:val="008950B4"/>
    <w:rsid w:val="008979B1"/>
    <w:rsid w:val="008A49D4"/>
    <w:rsid w:val="008A7AA4"/>
    <w:rsid w:val="008B50CC"/>
    <w:rsid w:val="008B6464"/>
    <w:rsid w:val="008B7E14"/>
    <w:rsid w:val="008C37B8"/>
    <w:rsid w:val="008C3D8E"/>
    <w:rsid w:val="008F5C3C"/>
    <w:rsid w:val="009127BA"/>
    <w:rsid w:val="00912BA3"/>
    <w:rsid w:val="0091307F"/>
    <w:rsid w:val="00914614"/>
    <w:rsid w:val="009228C6"/>
    <w:rsid w:val="009263FF"/>
    <w:rsid w:val="00942E99"/>
    <w:rsid w:val="00954BEE"/>
    <w:rsid w:val="00954CA8"/>
    <w:rsid w:val="00961AAF"/>
    <w:rsid w:val="00964269"/>
    <w:rsid w:val="00984D65"/>
    <w:rsid w:val="00991DCF"/>
    <w:rsid w:val="009A0D73"/>
    <w:rsid w:val="009B7615"/>
    <w:rsid w:val="009C6A7C"/>
    <w:rsid w:val="009C70D6"/>
    <w:rsid w:val="009E581A"/>
    <w:rsid w:val="009F3AAF"/>
    <w:rsid w:val="00A019BB"/>
    <w:rsid w:val="00A27084"/>
    <w:rsid w:val="00A27E31"/>
    <w:rsid w:val="00A359B5"/>
    <w:rsid w:val="00A36B0E"/>
    <w:rsid w:val="00A42C37"/>
    <w:rsid w:val="00A42C66"/>
    <w:rsid w:val="00A44E7D"/>
    <w:rsid w:val="00A529D0"/>
    <w:rsid w:val="00A56EAA"/>
    <w:rsid w:val="00A57CE0"/>
    <w:rsid w:val="00A72B7A"/>
    <w:rsid w:val="00A72ECE"/>
    <w:rsid w:val="00A754D0"/>
    <w:rsid w:val="00A771AF"/>
    <w:rsid w:val="00A85DE4"/>
    <w:rsid w:val="00A96396"/>
    <w:rsid w:val="00A96BEB"/>
    <w:rsid w:val="00AA073A"/>
    <w:rsid w:val="00AA2D20"/>
    <w:rsid w:val="00AA497F"/>
    <w:rsid w:val="00AA723C"/>
    <w:rsid w:val="00AA77C9"/>
    <w:rsid w:val="00AA7B17"/>
    <w:rsid w:val="00AB3B63"/>
    <w:rsid w:val="00AB70EB"/>
    <w:rsid w:val="00AD5667"/>
    <w:rsid w:val="00AD5B90"/>
    <w:rsid w:val="00AD6C2E"/>
    <w:rsid w:val="00AE37E0"/>
    <w:rsid w:val="00AF11E0"/>
    <w:rsid w:val="00AF60DE"/>
    <w:rsid w:val="00B077E9"/>
    <w:rsid w:val="00B10E87"/>
    <w:rsid w:val="00B23BF3"/>
    <w:rsid w:val="00B259AB"/>
    <w:rsid w:val="00B36B90"/>
    <w:rsid w:val="00B418FF"/>
    <w:rsid w:val="00B46466"/>
    <w:rsid w:val="00B51BDC"/>
    <w:rsid w:val="00B51D86"/>
    <w:rsid w:val="00B52073"/>
    <w:rsid w:val="00B52621"/>
    <w:rsid w:val="00B5570A"/>
    <w:rsid w:val="00B55BCF"/>
    <w:rsid w:val="00B55D44"/>
    <w:rsid w:val="00B561C0"/>
    <w:rsid w:val="00B5696A"/>
    <w:rsid w:val="00B62EE9"/>
    <w:rsid w:val="00B67D10"/>
    <w:rsid w:val="00B71119"/>
    <w:rsid w:val="00B773CE"/>
    <w:rsid w:val="00B8224F"/>
    <w:rsid w:val="00B85B18"/>
    <w:rsid w:val="00B9491B"/>
    <w:rsid w:val="00B94E9A"/>
    <w:rsid w:val="00B954E4"/>
    <w:rsid w:val="00B97AE7"/>
    <w:rsid w:val="00BA0694"/>
    <w:rsid w:val="00BB6873"/>
    <w:rsid w:val="00BD5521"/>
    <w:rsid w:val="00BD5DCB"/>
    <w:rsid w:val="00BE1558"/>
    <w:rsid w:val="00BF5D5D"/>
    <w:rsid w:val="00C00B72"/>
    <w:rsid w:val="00C13232"/>
    <w:rsid w:val="00C25741"/>
    <w:rsid w:val="00C2606B"/>
    <w:rsid w:val="00C35AAC"/>
    <w:rsid w:val="00C36846"/>
    <w:rsid w:val="00C53580"/>
    <w:rsid w:val="00C81C9A"/>
    <w:rsid w:val="00C82BE2"/>
    <w:rsid w:val="00C82DBA"/>
    <w:rsid w:val="00C82F61"/>
    <w:rsid w:val="00C859A6"/>
    <w:rsid w:val="00C9124F"/>
    <w:rsid w:val="00C91823"/>
    <w:rsid w:val="00C97C51"/>
    <w:rsid w:val="00CA43B4"/>
    <w:rsid w:val="00CA69B6"/>
    <w:rsid w:val="00CC1356"/>
    <w:rsid w:val="00CC2D8E"/>
    <w:rsid w:val="00CE5632"/>
    <w:rsid w:val="00CE76C3"/>
    <w:rsid w:val="00CF2DB6"/>
    <w:rsid w:val="00D008AB"/>
    <w:rsid w:val="00D073AD"/>
    <w:rsid w:val="00D144E0"/>
    <w:rsid w:val="00D227C0"/>
    <w:rsid w:val="00D3199E"/>
    <w:rsid w:val="00D35D6E"/>
    <w:rsid w:val="00D4029E"/>
    <w:rsid w:val="00D430F5"/>
    <w:rsid w:val="00D4441C"/>
    <w:rsid w:val="00D60CA2"/>
    <w:rsid w:val="00D7063C"/>
    <w:rsid w:val="00D76665"/>
    <w:rsid w:val="00D836BB"/>
    <w:rsid w:val="00D9331F"/>
    <w:rsid w:val="00DA74A3"/>
    <w:rsid w:val="00DB11E1"/>
    <w:rsid w:val="00DB13D7"/>
    <w:rsid w:val="00DC1692"/>
    <w:rsid w:val="00DD0865"/>
    <w:rsid w:val="00DF0019"/>
    <w:rsid w:val="00DF40AF"/>
    <w:rsid w:val="00DF6CAE"/>
    <w:rsid w:val="00DF782E"/>
    <w:rsid w:val="00E009A7"/>
    <w:rsid w:val="00E0756F"/>
    <w:rsid w:val="00E27078"/>
    <w:rsid w:val="00E276A1"/>
    <w:rsid w:val="00E30D28"/>
    <w:rsid w:val="00E33C98"/>
    <w:rsid w:val="00E423C7"/>
    <w:rsid w:val="00E433E2"/>
    <w:rsid w:val="00E45AC6"/>
    <w:rsid w:val="00E50D20"/>
    <w:rsid w:val="00E51FE2"/>
    <w:rsid w:val="00E57D80"/>
    <w:rsid w:val="00E744DE"/>
    <w:rsid w:val="00E8116E"/>
    <w:rsid w:val="00E87DA7"/>
    <w:rsid w:val="00EC7BB1"/>
    <w:rsid w:val="00ED47EE"/>
    <w:rsid w:val="00EE3A7D"/>
    <w:rsid w:val="00EE4C26"/>
    <w:rsid w:val="00EF15C0"/>
    <w:rsid w:val="00F01729"/>
    <w:rsid w:val="00F02712"/>
    <w:rsid w:val="00F0280B"/>
    <w:rsid w:val="00F12558"/>
    <w:rsid w:val="00F13C66"/>
    <w:rsid w:val="00F2590B"/>
    <w:rsid w:val="00F27EC5"/>
    <w:rsid w:val="00F5097D"/>
    <w:rsid w:val="00F55F8B"/>
    <w:rsid w:val="00F55FBD"/>
    <w:rsid w:val="00F56DE8"/>
    <w:rsid w:val="00F657B9"/>
    <w:rsid w:val="00F87410"/>
    <w:rsid w:val="00F91DD7"/>
    <w:rsid w:val="00F94037"/>
    <w:rsid w:val="00FA454F"/>
    <w:rsid w:val="00FA4BC1"/>
    <w:rsid w:val="00FB6803"/>
    <w:rsid w:val="00FC4201"/>
    <w:rsid w:val="00FD2692"/>
    <w:rsid w:val="00FE07AD"/>
    <w:rsid w:val="00FE503A"/>
    <w:rsid w:val="00FF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3C6B6"/>
  <w15:chartTrackingRefBased/>
  <w15:docId w15:val="{1D2B1EE2-D600-489F-ACEF-7ACB1B63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17"/>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qFormat/>
    <w:rsid w:val="00B773CE"/>
    <w:pPr>
      <w:numPr>
        <w:ilvl w:val="2"/>
        <w:numId w:val="2"/>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Bullet 1"/>
    <w:basedOn w:val="Normal"/>
    <w:link w:val="ListParagraphChar"/>
    <w:uiPriority w:val="34"/>
    <w:qFormat/>
    <w:rsid w:val="008F5C3C"/>
    <w:pPr>
      <w:ind w:left="720"/>
      <w:contextualSpacing/>
    </w:pPr>
  </w:style>
  <w:style w:type="paragraph" w:styleId="FootnoteText">
    <w:name w:val="footnote text"/>
    <w:basedOn w:val="Normal"/>
    <w:link w:val="FootnoteTextChar"/>
    <w:uiPriority w:val="99"/>
    <w:unhideWhenUsed/>
    <w:rsid w:val="008F5C3C"/>
    <w:rPr>
      <w:sz w:val="20"/>
    </w:rPr>
  </w:style>
  <w:style w:type="character" w:customStyle="1" w:styleId="FootnoteTextChar">
    <w:name w:val="Footnote Text Char"/>
    <w:basedOn w:val="DefaultParagraphFont"/>
    <w:link w:val="FootnoteText"/>
    <w:uiPriority w:val="99"/>
    <w:rsid w:val="008F5C3C"/>
    <w:rPr>
      <w:rFonts w:ascii="Arial" w:hAnsi="Arial" w:cs="Times New Roman"/>
      <w:sz w:val="20"/>
      <w:szCs w:val="20"/>
    </w:rPr>
  </w:style>
  <w:style w:type="character" w:styleId="FootnoteReference">
    <w:name w:val="footnote reference"/>
    <w:basedOn w:val="DefaultParagraphFont"/>
    <w:uiPriority w:val="99"/>
    <w:unhideWhenUsed/>
    <w:rsid w:val="008F5C3C"/>
    <w:rPr>
      <w:vertAlign w:val="superscript"/>
    </w:rPr>
  </w:style>
  <w:style w:type="character" w:styleId="Hyperlink">
    <w:name w:val="Hyperlink"/>
    <w:basedOn w:val="DefaultParagraphFont"/>
    <w:uiPriority w:val="99"/>
    <w:unhideWhenUsed/>
    <w:rsid w:val="008F5C3C"/>
    <w:rPr>
      <w:color w:val="0000FF"/>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L Char"/>
    <w:basedOn w:val="DefaultParagraphFont"/>
    <w:link w:val="ListParagraph"/>
    <w:uiPriority w:val="34"/>
    <w:qFormat/>
    <w:locked/>
    <w:rsid w:val="004A08A9"/>
    <w:rPr>
      <w:rFonts w:ascii="Arial" w:hAnsi="Arial" w:cs="Times New Roman"/>
      <w:sz w:val="24"/>
      <w:szCs w:val="20"/>
    </w:rPr>
  </w:style>
  <w:style w:type="paragraph" w:customStyle="1" w:styleId="legclearfix">
    <w:name w:val="legclearfix"/>
    <w:basedOn w:val="Normal"/>
    <w:rsid w:val="002C234C"/>
    <w:pPr>
      <w:spacing w:before="100" w:beforeAutospacing="1" w:after="100" w:afterAutospacing="1"/>
    </w:pPr>
    <w:rPr>
      <w:rFonts w:ascii="Times New Roman" w:hAnsi="Times New Roman"/>
      <w:szCs w:val="24"/>
      <w:lang w:eastAsia="en-GB"/>
    </w:rPr>
  </w:style>
  <w:style w:type="character" w:customStyle="1" w:styleId="legds">
    <w:name w:val="legds"/>
    <w:basedOn w:val="DefaultParagraphFont"/>
    <w:rsid w:val="002C234C"/>
  </w:style>
  <w:style w:type="character" w:styleId="CommentReference">
    <w:name w:val="annotation reference"/>
    <w:basedOn w:val="DefaultParagraphFont"/>
    <w:uiPriority w:val="99"/>
    <w:semiHidden/>
    <w:unhideWhenUsed/>
    <w:rsid w:val="00555992"/>
    <w:rPr>
      <w:sz w:val="16"/>
      <w:szCs w:val="16"/>
    </w:rPr>
  </w:style>
  <w:style w:type="paragraph" w:styleId="CommentText">
    <w:name w:val="annotation text"/>
    <w:basedOn w:val="Normal"/>
    <w:link w:val="CommentTextChar"/>
    <w:uiPriority w:val="99"/>
    <w:semiHidden/>
    <w:unhideWhenUsed/>
    <w:rsid w:val="00555992"/>
    <w:rPr>
      <w:sz w:val="20"/>
    </w:rPr>
  </w:style>
  <w:style w:type="character" w:customStyle="1" w:styleId="CommentTextChar">
    <w:name w:val="Comment Text Char"/>
    <w:basedOn w:val="DefaultParagraphFont"/>
    <w:link w:val="CommentText"/>
    <w:uiPriority w:val="99"/>
    <w:semiHidden/>
    <w:rsid w:val="0055599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55992"/>
    <w:rPr>
      <w:b/>
      <w:bCs/>
    </w:rPr>
  </w:style>
  <w:style w:type="character" w:customStyle="1" w:styleId="CommentSubjectChar">
    <w:name w:val="Comment Subject Char"/>
    <w:basedOn w:val="CommentTextChar"/>
    <w:link w:val="CommentSubject"/>
    <w:uiPriority w:val="99"/>
    <w:semiHidden/>
    <w:rsid w:val="00555992"/>
    <w:rPr>
      <w:rFonts w:ascii="Arial" w:hAnsi="Arial" w:cs="Times New Roman"/>
      <w:b/>
      <w:bCs/>
      <w:sz w:val="20"/>
      <w:szCs w:val="20"/>
    </w:rPr>
  </w:style>
  <w:style w:type="paragraph" w:styleId="BalloonText">
    <w:name w:val="Balloon Text"/>
    <w:basedOn w:val="Normal"/>
    <w:link w:val="BalloonTextChar"/>
    <w:uiPriority w:val="99"/>
    <w:semiHidden/>
    <w:unhideWhenUsed/>
    <w:rsid w:val="00555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992"/>
    <w:rPr>
      <w:rFonts w:ascii="Segoe UI" w:hAnsi="Segoe UI" w:cs="Segoe UI"/>
      <w:sz w:val="18"/>
      <w:szCs w:val="18"/>
    </w:rPr>
  </w:style>
  <w:style w:type="character" w:styleId="FollowedHyperlink">
    <w:name w:val="FollowedHyperlink"/>
    <w:basedOn w:val="DefaultParagraphFont"/>
    <w:uiPriority w:val="99"/>
    <w:semiHidden/>
    <w:unhideWhenUsed/>
    <w:rsid w:val="002C0770"/>
    <w:rPr>
      <w:color w:val="954F72" w:themeColor="followedHyperlink"/>
      <w:u w:val="single"/>
    </w:rPr>
  </w:style>
  <w:style w:type="character" w:styleId="Strong">
    <w:name w:val="Strong"/>
    <w:basedOn w:val="DefaultParagraphFont"/>
    <w:uiPriority w:val="22"/>
    <w:qFormat/>
    <w:rsid w:val="00C9124F"/>
    <w:rPr>
      <w:b/>
      <w:bCs/>
    </w:rPr>
  </w:style>
  <w:style w:type="paragraph" w:styleId="NormalWeb">
    <w:name w:val="Normal (Web)"/>
    <w:basedOn w:val="Normal"/>
    <w:uiPriority w:val="99"/>
    <w:semiHidden/>
    <w:unhideWhenUsed/>
    <w:rsid w:val="00C9124F"/>
    <w:pPr>
      <w:spacing w:after="375"/>
    </w:pPr>
    <w:rPr>
      <w:rFonts w:ascii="Times New Roman" w:hAnsi="Times New Roman"/>
      <w:szCs w:val="24"/>
      <w:lang w:eastAsia="en-GB"/>
    </w:rPr>
  </w:style>
  <w:style w:type="numbering" w:customStyle="1" w:styleId="ImportedStyle1">
    <w:name w:val="Imported Style 1"/>
    <w:rsid w:val="00C9124F"/>
    <w:pPr>
      <w:numPr>
        <w:numId w:val="5"/>
      </w:numPr>
    </w:pPr>
  </w:style>
  <w:style w:type="paragraph" w:styleId="NoSpacing">
    <w:name w:val="No Spacing"/>
    <w:link w:val="NoSpacingChar"/>
    <w:qFormat/>
    <w:rsid w:val="00F13C66"/>
    <w:rPr>
      <w:rFonts w:ascii="Arial" w:eastAsiaTheme="minorHAnsi" w:hAnsi="Arial"/>
    </w:rPr>
  </w:style>
  <w:style w:type="table" w:styleId="TableGrid">
    <w:name w:val="Table Grid"/>
    <w:basedOn w:val="TableNormal"/>
    <w:uiPriority w:val="59"/>
    <w:rsid w:val="00F13C66"/>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13C66"/>
    <w:rPr>
      <w:rFonts w:ascii="Arial" w:eastAsiaTheme="minorHAnsi" w:hAnsi="Arial"/>
    </w:rPr>
  </w:style>
  <w:style w:type="paragraph" w:customStyle="1" w:styleId="Body">
    <w:name w:val="Body"/>
    <w:rsid w:val="00F13C66"/>
    <w:pPr>
      <w:pBdr>
        <w:top w:val="nil"/>
        <w:left w:val="nil"/>
        <w:bottom w:val="nil"/>
        <w:right w:val="nil"/>
        <w:between w:val="nil"/>
        <w:bar w:val="nil"/>
      </w:pBdr>
      <w:spacing w:after="200"/>
    </w:pPr>
    <w:rPr>
      <w:rFonts w:ascii="Arial" w:eastAsia="Arial Unicode MS" w:hAnsi="Arial" w:cs="Arial Unicode MS"/>
      <w:color w:val="000000"/>
      <w:u w:color="000000"/>
      <w:bdr w:val="nil"/>
      <w:lang w:val="en-US" w:eastAsia="en-GB"/>
      <w14:textOutline w14:w="0" w14:cap="flat" w14:cmpd="sng" w14:algn="ctr">
        <w14:noFill/>
        <w14:prstDash w14:val="solid"/>
        <w14:bevel/>
      </w14:textOutline>
    </w:rPr>
  </w:style>
  <w:style w:type="paragraph" w:customStyle="1" w:styleId="Header1">
    <w:name w:val="Header 1"/>
    <w:basedOn w:val="Normal"/>
    <w:link w:val="Header1Char"/>
    <w:qFormat/>
    <w:rsid w:val="00521B65"/>
    <w:pPr>
      <w:numPr>
        <w:numId w:val="25"/>
      </w:numPr>
      <w:tabs>
        <w:tab w:val="left" w:pos="284"/>
        <w:tab w:val="left" w:pos="1440"/>
        <w:tab w:val="left" w:pos="2160"/>
        <w:tab w:val="left" w:pos="2880"/>
        <w:tab w:val="left" w:pos="4680"/>
        <w:tab w:val="left" w:pos="5400"/>
        <w:tab w:val="right" w:pos="9000"/>
      </w:tabs>
      <w:spacing w:line="240" w:lineRule="atLeast"/>
      <w:ind w:hanging="862"/>
    </w:pPr>
    <w:rPr>
      <w:rFonts w:cs="Arial"/>
      <w:b/>
      <w:szCs w:val="24"/>
    </w:rPr>
  </w:style>
  <w:style w:type="paragraph" w:customStyle="1" w:styleId="Header2">
    <w:name w:val="Header 2"/>
    <w:basedOn w:val="ListParagraph"/>
    <w:link w:val="Header2Char"/>
    <w:qFormat/>
    <w:rsid w:val="00521B65"/>
    <w:pPr>
      <w:numPr>
        <w:ilvl w:val="1"/>
        <w:numId w:val="25"/>
      </w:numPr>
      <w:tabs>
        <w:tab w:val="left" w:pos="720"/>
        <w:tab w:val="left" w:pos="1440"/>
        <w:tab w:val="left" w:pos="2160"/>
        <w:tab w:val="left" w:pos="2880"/>
        <w:tab w:val="left" w:pos="4680"/>
        <w:tab w:val="left" w:pos="5400"/>
        <w:tab w:val="right" w:pos="9000"/>
      </w:tabs>
      <w:spacing w:line="240" w:lineRule="atLeast"/>
      <w:ind w:hanging="765"/>
    </w:pPr>
  </w:style>
  <w:style w:type="character" w:customStyle="1" w:styleId="Header1Char">
    <w:name w:val="Header 1 Char"/>
    <w:basedOn w:val="DefaultParagraphFont"/>
    <w:link w:val="Header1"/>
    <w:rsid w:val="00521B65"/>
    <w:rPr>
      <w:rFonts w:ascii="Arial" w:hAnsi="Arial" w:cs="Arial"/>
      <w:b/>
      <w:sz w:val="24"/>
      <w:szCs w:val="24"/>
    </w:rPr>
  </w:style>
  <w:style w:type="character" w:customStyle="1" w:styleId="Header2Char">
    <w:name w:val="Header 2 Char"/>
    <w:basedOn w:val="ListParagraphChar"/>
    <w:link w:val="Header2"/>
    <w:rsid w:val="00521B65"/>
    <w:rPr>
      <w:rFonts w:ascii="Arial" w:hAnsi="Arial" w:cs="Times New Roman"/>
      <w:sz w:val="24"/>
      <w:szCs w:val="20"/>
    </w:rPr>
  </w:style>
  <w:style w:type="table" w:styleId="LightGrid-Accent3">
    <w:name w:val="Light Grid Accent 3"/>
    <w:basedOn w:val="TableNormal"/>
    <w:uiPriority w:val="62"/>
    <w:rsid w:val="00B8224F"/>
    <w:rPr>
      <w:rFonts w:eastAsiaTheme="minorHAn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numbering" w:customStyle="1" w:styleId="NoList1">
    <w:name w:val="No List1"/>
    <w:next w:val="NoList"/>
    <w:uiPriority w:val="99"/>
    <w:semiHidden/>
    <w:unhideWhenUsed/>
    <w:rsid w:val="00DF40AF"/>
  </w:style>
  <w:style w:type="table" w:customStyle="1" w:styleId="TableGrid1">
    <w:name w:val="Table Grid1"/>
    <w:basedOn w:val="TableNormal"/>
    <w:next w:val="TableGrid"/>
    <w:uiPriority w:val="39"/>
    <w:rsid w:val="00DF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36B0E"/>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1">
    <w:name w:val="toc 1"/>
    <w:basedOn w:val="Normal"/>
    <w:next w:val="Normal"/>
    <w:autoRedefine/>
    <w:uiPriority w:val="39"/>
    <w:unhideWhenUsed/>
    <w:rsid w:val="00A36B0E"/>
    <w:pPr>
      <w:spacing w:after="100"/>
    </w:pPr>
  </w:style>
  <w:style w:type="paragraph" w:styleId="TOC2">
    <w:name w:val="toc 2"/>
    <w:basedOn w:val="Normal"/>
    <w:next w:val="Normal"/>
    <w:autoRedefine/>
    <w:uiPriority w:val="39"/>
    <w:unhideWhenUsed/>
    <w:rsid w:val="00A36B0E"/>
    <w:pPr>
      <w:spacing w:after="100" w:line="259" w:lineRule="auto"/>
      <w:ind w:left="220"/>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A36B0E"/>
    <w:pPr>
      <w:spacing w:after="100" w:line="259" w:lineRule="auto"/>
      <w:ind w:left="440"/>
    </w:pPr>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0768">
      <w:bodyDiv w:val="1"/>
      <w:marLeft w:val="0"/>
      <w:marRight w:val="0"/>
      <w:marTop w:val="0"/>
      <w:marBottom w:val="0"/>
      <w:divBdr>
        <w:top w:val="none" w:sz="0" w:space="0" w:color="auto"/>
        <w:left w:val="none" w:sz="0" w:space="0" w:color="auto"/>
        <w:bottom w:val="none" w:sz="0" w:space="0" w:color="auto"/>
        <w:right w:val="none" w:sz="0" w:space="0" w:color="auto"/>
      </w:divBdr>
    </w:div>
    <w:div w:id="254562386">
      <w:bodyDiv w:val="1"/>
      <w:marLeft w:val="0"/>
      <w:marRight w:val="0"/>
      <w:marTop w:val="0"/>
      <w:marBottom w:val="0"/>
      <w:divBdr>
        <w:top w:val="none" w:sz="0" w:space="0" w:color="auto"/>
        <w:left w:val="none" w:sz="0" w:space="0" w:color="auto"/>
        <w:bottom w:val="none" w:sz="0" w:space="0" w:color="auto"/>
        <w:right w:val="none" w:sz="0" w:space="0" w:color="auto"/>
      </w:divBdr>
    </w:div>
    <w:div w:id="326400271">
      <w:bodyDiv w:val="1"/>
      <w:marLeft w:val="0"/>
      <w:marRight w:val="0"/>
      <w:marTop w:val="0"/>
      <w:marBottom w:val="0"/>
      <w:divBdr>
        <w:top w:val="none" w:sz="0" w:space="0" w:color="auto"/>
        <w:left w:val="none" w:sz="0" w:space="0" w:color="auto"/>
        <w:bottom w:val="none" w:sz="0" w:space="0" w:color="auto"/>
        <w:right w:val="none" w:sz="0" w:space="0" w:color="auto"/>
      </w:divBdr>
    </w:div>
    <w:div w:id="396976958">
      <w:bodyDiv w:val="1"/>
      <w:marLeft w:val="0"/>
      <w:marRight w:val="0"/>
      <w:marTop w:val="0"/>
      <w:marBottom w:val="0"/>
      <w:divBdr>
        <w:top w:val="none" w:sz="0" w:space="0" w:color="auto"/>
        <w:left w:val="none" w:sz="0" w:space="0" w:color="auto"/>
        <w:bottom w:val="none" w:sz="0" w:space="0" w:color="auto"/>
        <w:right w:val="none" w:sz="0" w:space="0" w:color="auto"/>
      </w:divBdr>
    </w:div>
    <w:div w:id="489180718">
      <w:bodyDiv w:val="1"/>
      <w:marLeft w:val="0"/>
      <w:marRight w:val="0"/>
      <w:marTop w:val="0"/>
      <w:marBottom w:val="0"/>
      <w:divBdr>
        <w:top w:val="none" w:sz="0" w:space="0" w:color="auto"/>
        <w:left w:val="none" w:sz="0" w:space="0" w:color="auto"/>
        <w:bottom w:val="none" w:sz="0" w:space="0" w:color="auto"/>
        <w:right w:val="none" w:sz="0" w:space="0" w:color="auto"/>
      </w:divBdr>
    </w:div>
    <w:div w:id="543716875">
      <w:bodyDiv w:val="1"/>
      <w:marLeft w:val="0"/>
      <w:marRight w:val="0"/>
      <w:marTop w:val="0"/>
      <w:marBottom w:val="0"/>
      <w:divBdr>
        <w:top w:val="none" w:sz="0" w:space="0" w:color="auto"/>
        <w:left w:val="none" w:sz="0" w:space="0" w:color="auto"/>
        <w:bottom w:val="none" w:sz="0" w:space="0" w:color="auto"/>
        <w:right w:val="none" w:sz="0" w:space="0" w:color="auto"/>
      </w:divBdr>
    </w:div>
    <w:div w:id="779421821">
      <w:bodyDiv w:val="1"/>
      <w:marLeft w:val="0"/>
      <w:marRight w:val="0"/>
      <w:marTop w:val="0"/>
      <w:marBottom w:val="0"/>
      <w:divBdr>
        <w:top w:val="none" w:sz="0" w:space="0" w:color="auto"/>
        <w:left w:val="none" w:sz="0" w:space="0" w:color="auto"/>
        <w:bottom w:val="none" w:sz="0" w:space="0" w:color="auto"/>
        <w:right w:val="none" w:sz="0" w:space="0" w:color="auto"/>
      </w:divBdr>
    </w:div>
    <w:div w:id="797911722">
      <w:bodyDiv w:val="1"/>
      <w:marLeft w:val="0"/>
      <w:marRight w:val="0"/>
      <w:marTop w:val="0"/>
      <w:marBottom w:val="0"/>
      <w:divBdr>
        <w:top w:val="none" w:sz="0" w:space="0" w:color="auto"/>
        <w:left w:val="none" w:sz="0" w:space="0" w:color="auto"/>
        <w:bottom w:val="none" w:sz="0" w:space="0" w:color="auto"/>
        <w:right w:val="none" w:sz="0" w:space="0" w:color="auto"/>
      </w:divBdr>
    </w:div>
    <w:div w:id="809710810">
      <w:bodyDiv w:val="1"/>
      <w:marLeft w:val="0"/>
      <w:marRight w:val="0"/>
      <w:marTop w:val="0"/>
      <w:marBottom w:val="0"/>
      <w:divBdr>
        <w:top w:val="none" w:sz="0" w:space="0" w:color="auto"/>
        <w:left w:val="none" w:sz="0" w:space="0" w:color="auto"/>
        <w:bottom w:val="none" w:sz="0" w:space="0" w:color="auto"/>
        <w:right w:val="none" w:sz="0" w:space="0" w:color="auto"/>
      </w:divBdr>
    </w:div>
    <w:div w:id="855773025">
      <w:bodyDiv w:val="1"/>
      <w:marLeft w:val="0"/>
      <w:marRight w:val="0"/>
      <w:marTop w:val="0"/>
      <w:marBottom w:val="0"/>
      <w:divBdr>
        <w:top w:val="none" w:sz="0" w:space="0" w:color="auto"/>
        <w:left w:val="none" w:sz="0" w:space="0" w:color="auto"/>
        <w:bottom w:val="none" w:sz="0" w:space="0" w:color="auto"/>
        <w:right w:val="none" w:sz="0" w:space="0" w:color="auto"/>
      </w:divBdr>
    </w:div>
    <w:div w:id="1005863633">
      <w:bodyDiv w:val="1"/>
      <w:marLeft w:val="0"/>
      <w:marRight w:val="0"/>
      <w:marTop w:val="0"/>
      <w:marBottom w:val="0"/>
      <w:divBdr>
        <w:top w:val="none" w:sz="0" w:space="0" w:color="auto"/>
        <w:left w:val="none" w:sz="0" w:space="0" w:color="auto"/>
        <w:bottom w:val="none" w:sz="0" w:space="0" w:color="auto"/>
        <w:right w:val="none" w:sz="0" w:space="0" w:color="auto"/>
      </w:divBdr>
    </w:div>
    <w:div w:id="1231572516">
      <w:bodyDiv w:val="1"/>
      <w:marLeft w:val="0"/>
      <w:marRight w:val="0"/>
      <w:marTop w:val="0"/>
      <w:marBottom w:val="0"/>
      <w:divBdr>
        <w:top w:val="none" w:sz="0" w:space="0" w:color="auto"/>
        <w:left w:val="none" w:sz="0" w:space="0" w:color="auto"/>
        <w:bottom w:val="none" w:sz="0" w:space="0" w:color="auto"/>
        <w:right w:val="none" w:sz="0" w:space="0" w:color="auto"/>
      </w:divBdr>
    </w:div>
    <w:div w:id="1530795526">
      <w:bodyDiv w:val="1"/>
      <w:marLeft w:val="0"/>
      <w:marRight w:val="0"/>
      <w:marTop w:val="0"/>
      <w:marBottom w:val="0"/>
      <w:divBdr>
        <w:top w:val="none" w:sz="0" w:space="0" w:color="auto"/>
        <w:left w:val="none" w:sz="0" w:space="0" w:color="auto"/>
        <w:bottom w:val="none" w:sz="0" w:space="0" w:color="auto"/>
        <w:right w:val="none" w:sz="0" w:space="0" w:color="auto"/>
      </w:divBdr>
    </w:div>
    <w:div w:id="1622876178">
      <w:bodyDiv w:val="1"/>
      <w:marLeft w:val="0"/>
      <w:marRight w:val="0"/>
      <w:marTop w:val="0"/>
      <w:marBottom w:val="0"/>
      <w:divBdr>
        <w:top w:val="none" w:sz="0" w:space="0" w:color="auto"/>
        <w:left w:val="none" w:sz="0" w:space="0" w:color="auto"/>
        <w:bottom w:val="none" w:sz="0" w:space="0" w:color="auto"/>
        <w:right w:val="none" w:sz="0" w:space="0" w:color="auto"/>
      </w:divBdr>
    </w:div>
    <w:div w:id="1642078625">
      <w:bodyDiv w:val="1"/>
      <w:marLeft w:val="0"/>
      <w:marRight w:val="0"/>
      <w:marTop w:val="0"/>
      <w:marBottom w:val="0"/>
      <w:divBdr>
        <w:top w:val="none" w:sz="0" w:space="0" w:color="auto"/>
        <w:left w:val="none" w:sz="0" w:space="0" w:color="auto"/>
        <w:bottom w:val="none" w:sz="0" w:space="0" w:color="auto"/>
        <w:right w:val="none" w:sz="0" w:space="0" w:color="auto"/>
      </w:divBdr>
    </w:div>
    <w:div w:id="1683817681">
      <w:bodyDiv w:val="1"/>
      <w:marLeft w:val="0"/>
      <w:marRight w:val="0"/>
      <w:marTop w:val="0"/>
      <w:marBottom w:val="0"/>
      <w:divBdr>
        <w:top w:val="none" w:sz="0" w:space="0" w:color="auto"/>
        <w:left w:val="none" w:sz="0" w:space="0" w:color="auto"/>
        <w:bottom w:val="none" w:sz="0" w:space="0" w:color="auto"/>
        <w:right w:val="none" w:sz="0" w:space="0" w:color="auto"/>
      </w:divBdr>
    </w:div>
    <w:div w:id="1686519251">
      <w:bodyDiv w:val="1"/>
      <w:marLeft w:val="0"/>
      <w:marRight w:val="0"/>
      <w:marTop w:val="0"/>
      <w:marBottom w:val="0"/>
      <w:divBdr>
        <w:top w:val="none" w:sz="0" w:space="0" w:color="auto"/>
        <w:left w:val="none" w:sz="0" w:space="0" w:color="auto"/>
        <w:bottom w:val="none" w:sz="0" w:space="0" w:color="auto"/>
        <w:right w:val="none" w:sz="0" w:space="0" w:color="auto"/>
      </w:divBdr>
    </w:div>
    <w:div w:id="1837769600">
      <w:bodyDiv w:val="1"/>
      <w:marLeft w:val="0"/>
      <w:marRight w:val="0"/>
      <w:marTop w:val="0"/>
      <w:marBottom w:val="0"/>
      <w:divBdr>
        <w:top w:val="none" w:sz="0" w:space="0" w:color="auto"/>
        <w:left w:val="none" w:sz="0" w:space="0" w:color="auto"/>
        <w:bottom w:val="none" w:sz="0" w:space="0" w:color="auto"/>
        <w:right w:val="none" w:sz="0" w:space="0" w:color="auto"/>
      </w:divBdr>
    </w:div>
    <w:div w:id="18839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A32254008</value>
    </field>
    <field name="Objective-Title">
      <value order="0">Consultation on Child Contact Services - version for APS - DO NOT UPDATE</value>
    </field>
    <field name="Objective-Description">
      <value order="0"/>
    </field>
    <field name="Objective-CreationStamp">
      <value order="0">2021-03-01T14:52:11Z</value>
    </field>
    <field name="Objective-IsApproved">
      <value order="0">false</value>
    </field>
    <field name="Objective-IsPublished">
      <value order="0">false</value>
    </field>
    <field name="Objective-DatePublished">
      <value order="0"/>
    </field>
    <field name="Objective-ModificationStamp">
      <value order="0">2021-03-18T16:08:51Z</value>
    </field>
    <field name="Objective-Owner">
      <value order="0">Georgeson, Wendy  W (Z614594)</value>
    </field>
    <field name="Objective-Path">
      <value order="0">Objective Global Folder:SG File Plan:Crime, law, justice and rights:Law:Civil law:Developing legislation: Civil law:Children (Scotland) Bill: Implementation: Regulation of child contact centres: Developing legislation - Civil law: 2019-2024</value>
    </field>
    <field name="Objective-Parent">
      <value order="0">Children (Scotland) Bill: Implementation: Regulation of child contact centres: Developing legislation - Civil law: 2019-2024</value>
    </field>
    <field name="Objective-State">
      <value order="0">Being Drafted</value>
    </field>
    <field name="Objective-VersionId">
      <value order="0">vA47479126</value>
    </field>
    <field name="Objective-Version">
      <value order="0">7.5</value>
    </field>
    <field name="Objective-VersionNumber">
      <value order="0">22</value>
    </field>
    <field name="Objective-VersionComment">
      <value order="0"/>
    </field>
    <field name="Objective-FileNumber">
      <value order="0">SLEG/2584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4B14EB42-E6AA-44C6-B164-A3A72464FF5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Frodsham H (Hannah)</dc:creator>
  <cp:keywords/>
  <dc:description/>
  <cp:lastModifiedBy>Ian Maxwell</cp:lastModifiedBy>
  <cp:revision>3</cp:revision>
  <cp:lastPrinted>2021-03-19T10:30:00Z</cp:lastPrinted>
  <dcterms:created xsi:type="dcterms:W3CDTF">2021-07-09T14:06:00Z</dcterms:created>
  <dcterms:modified xsi:type="dcterms:W3CDTF">2021-07-09T14:12:00Z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A32254008</vt:lpwstr>
  </property>
  <property fmtid="{D5CDD505-2E9C-101B-9397-08002B2CF9AE}" pid="4" name="Objective-Title">
    <vt:lpwstr>Consultation on Child Contact Services - version for APS - DO NOT UPDATE</vt:lpwstr>
  </property>
  <property fmtid="{D5CDD505-2E9C-101B-9397-08002B2CF9AE}" pid="5" name="Objective-Description">
    <vt:lpwstr/>
  </property>
  <property fmtid="{D5CDD505-2E9C-101B-9397-08002B2CF9AE}" pid="6" name="Objective-CreationStamp">
    <vt:filetime>2021-03-01T14:52:11Z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2021-03-18T16:08:51Z</vt:filetime>
  </property>
  <property fmtid="{D5CDD505-2E9C-101B-9397-08002B2CF9AE}" pid="11" name="Objective-Owner">
    <vt:lpwstr>Georgeson, Wendy  W (Z614594)</vt:lpwstr>
  </property>
  <property fmtid="{D5CDD505-2E9C-101B-9397-08002B2CF9AE}" pid="12" name="Objective-Path">
    <vt:lpwstr>Objective Global Folder:SG File Plan:Crime, law, justice and rights:Law:Civil law:Developing legislation: Civil law:Children (Scotland) Bill: Implementation: Regulation of child contact centres: Developing legislation - Civil law: 2019-2024</vt:lpwstr>
  </property>
  <property fmtid="{D5CDD505-2E9C-101B-9397-08002B2CF9AE}" pid="13" name="Objective-Parent">
    <vt:lpwstr>Children (Scotland) Bill: Implementation: Regulation of child contact centres: Developing legislation - Civil law: 2019-2024</vt:lpwstr>
  </property>
  <property fmtid="{D5CDD505-2E9C-101B-9397-08002B2CF9AE}" pid="14" name="Objective-State">
    <vt:lpwstr>Being Drafted</vt:lpwstr>
  </property>
  <property fmtid="{D5CDD505-2E9C-101B-9397-08002B2CF9AE}" pid="15" name="Objective-VersionId">
    <vt:lpwstr>vA47479126</vt:lpwstr>
  </property>
  <property fmtid="{D5CDD505-2E9C-101B-9397-08002B2CF9AE}" pid="16" name="Objective-Version">
    <vt:lpwstr>7.5</vt:lpwstr>
  </property>
  <property fmtid="{D5CDD505-2E9C-101B-9397-08002B2CF9AE}" pid="17" name="Objective-VersionNumber">
    <vt:r8>22</vt:r8>
  </property>
  <property fmtid="{D5CDD505-2E9C-101B-9397-08002B2CF9AE}" pid="18" name="Objective-VersionComment">
    <vt:lpwstr/>
  </property>
  <property fmtid="{D5CDD505-2E9C-101B-9397-08002B2CF9AE}" pid="19" name="Objective-FileNumber">
    <vt:lpwstr>SLEG/2584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